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3209" w14:textId="77777777" w:rsidR="008A7DBE" w:rsidRDefault="00E83278">
      <w:pPr>
        <w:spacing w:line="700" w:lineRule="exact"/>
        <w:jc w:val="center"/>
        <w:rPr>
          <w:rFonts w:ascii="方正小标宋简体" w:eastAsia="方正小标宋简体" w:hAnsi="Calibri" w:cs="Times New Roman"/>
          <w:snapToGrid w:val="0"/>
          <w:kern w:val="0"/>
          <w:sz w:val="44"/>
          <w:szCs w:val="44"/>
        </w:rPr>
      </w:pPr>
      <w:r>
        <w:rPr>
          <w:rFonts w:ascii="方正小标宋简体" w:eastAsia="方正小标宋简体" w:hAnsi="Calibri" w:cs="Times New Roman" w:hint="eastAsia"/>
          <w:snapToGrid w:val="0"/>
          <w:kern w:val="0"/>
          <w:sz w:val="44"/>
          <w:szCs w:val="44"/>
        </w:rPr>
        <w:t>西北师范大学知行学院</w:t>
      </w:r>
    </w:p>
    <w:p w14:paraId="593E377E" w14:textId="77777777" w:rsidR="008A7DBE" w:rsidRDefault="00E83278">
      <w:pPr>
        <w:spacing w:line="700" w:lineRule="exact"/>
        <w:jc w:val="center"/>
        <w:rPr>
          <w:rFonts w:ascii="方正小标宋简体" w:eastAsia="方正小标宋简体" w:hAnsi="Calibri" w:cs="Times New Roman"/>
          <w:snapToGrid w:val="0"/>
          <w:kern w:val="0"/>
          <w:sz w:val="44"/>
          <w:szCs w:val="44"/>
        </w:rPr>
      </w:pPr>
      <w:r>
        <w:rPr>
          <w:rFonts w:ascii="方正小标宋简体" w:eastAsia="方正小标宋简体" w:hAnsi="Calibri" w:cs="Times New Roman" w:hint="eastAsia"/>
          <w:snapToGrid w:val="0"/>
          <w:kern w:val="0"/>
          <w:sz w:val="44"/>
          <w:szCs w:val="44"/>
        </w:rPr>
        <w:t>2020年高职(专科)升本科招生简章</w:t>
      </w:r>
    </w:p>
    <w:p w14:paraId="42E3CDC5" w14:textId="77777777" w:rsidR="008A7DBE" w:rsidRDefault="008A7DBE">
      <w:pPr>
        <w:spacing w:line="520" w:lineRule="exact"/>
        <w:jc w:val="center"/>
        <w:rPr>
          <w:rFonts w:ascii="宋体" w:eastAsia="宋体" w:hAnsi="宋体" w:cs="宋体"/>
          <w:b/>
          <w:bCs/>
          <w:sz w:val="22"/>
          <w:szCs w:val="28"/>
        </w:rPr>
      </w:pPr>
    </w:p>
    <w:p w14:paraId="3859C5C0"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根据甘肃省教育考试院《关于做好2</w:t>
      </w:r>
      <w:r>
        <w:rPr>
          <w:rFonts w:ascii="宋体" w:eastAsia="宋体" w:hAnsi="宋体" w:cs="仿宋"/>
          <w:sz w:val="28"/>
          <w:szCs w:val="28"/>
        </w:rPr>
        <w:t>020</w:t>
      </w:r>
      <w:r>
        <w:rPr>
          <w:rFonts w:ascii="宋体" w:eastAsia="宋体" w:hAnsi="宋体" w:cs="仿宋" w:hint="eastAsia"/>
          <w:sz w:val="28"/>
          <w:szCs w:val="28"/>
        </w:rPr>
        <w:t>年全省普通高等学校专升本考试招生工作的通知》（甘教考职〔2</w:t>
      </w:r>
      <w:r>
        <w:rPr>
          <w:rFonts w:ascii="宋体" w:eastAsia="宋体" w:hAnsi="宋体" w:cs="仿宋"/>
          <w:sz w:val="28"/>
          <w:szCs w:val="28"/>
        </w:rPr>
        <w:t>020</w:t>
      </w:r>
      <w:r>
        <w:rPr>
          <w:rFonts w:ascii="宋体" w:eastAsia="宋体" w:hAnsi="宋体" w:cs="仿宋" w:hint="eastAsia"/>
          <w:sz w:val="28"/>
          <w:szCs w:val="28"/>
        </w:rPr>
        <w:t>〕2号）文件精神，2</w:t>
      </w:r>
      <w:r>
        <w:rPr>
          <w:rFonts w:ascii="宋体" w:eastAsia="宋体" w:hAnsi="宋体" w:cs="仿宋"/>
          <w:sz w:val="28"/>
          <w:szCs w:val="28"/>
        </w:rPr>
        <w:t>020</w:t>
      </w:r>
      <w:r>
        <w:rPr>
          <w:rFonts w:ascii="宋体" w:eastAsia="宋体" w:hAnsi="宋体" w:cs="仿宋" w:hint="eastAsia"/>
          <w:sz w:val="28"/>
          <w:szCs w:val="28"/>
        </w:rPr>
        <w:t>年我院面向省内招收普通高职(专科)应届毕业生和</w:t>
      </w:r>
      <w:bookmarkStart w:id="0" w:name="_Hlk35813029"/>
      <w:r>
        <w:rPr>
          <w:rFonts w:ascii="宋体" w:eastAsia="宋体" w:hAnsi="宋体" w:cs="仿宋" w:hint="eastAsia"/>
          <w:sz w:val="28"/>
          <w:szCs w:val="28"/>
        </w:rPr>
        <w:t>普通高职(专科)</w:t>
      </w:r>
      <w:bookmarkEnd w:id="0"/>
      <w:r>
        <w:rPr>
          <w:rFonts w:ascii="宋体" w:eastAsia="宋体" w:hAnsi="宋体" w:cs="仿宋" w:hint="eastAsia"/>
          <w:sz w:val="28"/>
          <w:szCs w:val="28"/>
        </w:rPr>
        <w:t>毕业学历的退役军人，升入我院相应本科专业学习。</w:t>
      </w:r>
    </w:p>
    <w:p w14:paraId="67041FA7" w14:textId="77777777" w:rsidR="008A7DBE" w:rsidRDefault="00E83278">
      <w:pPr>
        <w:spacing w:line="520" w:lineRule="exact"/>
        <w:ind w:firstLineChars="200" w:firstLine="560"/>
        <w:rPr>
          <w:rFonts w:ascii="宋体" w:hAnsi="宋体" w:cs="仿宋"/>
          <w:sz w:val="28"/>
          <w:szCs w:val="28"/>
        </w:rPr>
      </w:pPr>
      <w:r>
        <w:rPr>
          <w:rFonts w:ascii="宋体" w:hAnsi="宋体" w:cs="仿宋"/>
          <w:sz w:val="28"/>
          <w:szCs w:val="28"/>
        </w:rPr>
        <w:t>学</w:t>
      </w:r>
      <w:r>
        <w:rPr>
          <w:rFonts w:ascii="宋体" w:hAnsi="宋体" w:cs="仿宋" w:hint="eastAsia"/>
          <w:sz w:val="28"/>
          <w:szCs w:val="28"/>
        </w:rPr>
        <w:t>院</w:t>
      </w:r>
      <w:r>
        <w:rPr>
          <w:rFonts w:ascii="宋体" w:hAnsi="宋体" w:cs="仿宋"/>
          <w:sz w:val="28"/>
          <w:szCs w:val="28"/>
        </w:rPr>
        <w:t>全称：西北师范大学</w:t>
      </w:r>
      <w:r>
        <w:rPr>
          <w:rFonts w:ascii="宋体" w:hAnsi="宋体" w:cs="仿宋" w:hint="eastAsia"/>
          <w:sz w:val="28"/>
          <w:szCs w:val="28"/>
        </w:rPr>
        <w:t>知行学院</w:t>
      </w:r>
    </w:p>
    <w:p w14:paraId="243F3FC2" w14:textId="77777777" w:rsidR="008A7DBE" w:rsidRDefault="00E83278">
      <w:pPr>
        <w:spacing w:line="520" w:lineRule="exact"/>
        <w:ind w:firstLineChars="200" w:firstLine="560"/>
        <w:rPr>
          <w:rFonts w:ascii="宋体" w:hAnsi="宋体" w:cs="仿宋"/>
          <w:sz w:val="28"/>
          <w:szCs w:val="28"/>
        </w:rPr>
      </w:pPr>
      <w:r>
        <w:rPr>
          <w:rFonts w:ascii="宋体" w:hAnsi="宋体" w:cs="仿宋" w:hint="eastAsia"/>
          <w:sz w:val="28"/>
          <w:szCs w:val="28"/>
        </w:rPr>
        <w:t>国标代码：13510</w:t>
      </w:r>
    </w:p>
    <w:p w14:paraId="297DB325" w14:textId="77777777" w:rsidR="008A7DBE" w:rsidRDefault="00E83278">
      <w:pPr>
        <w:spacing w:line="520" w:lineRule="exact"/>
        <w:ind w:firstLineChars="200" w:firstLine="560"/>
        <w:rPr>
          <w:rFonts w:ascii="宋体" w:hAnsi="宋体" w:cs="仿宋"/>
          <w:sz w:val="28"/>
          <w:szCs w:val="28"/>
        </w:rPr>
      </w:pPr>
      <w:r>
        <w:rPr>
          <w:rFonts w:ascii="宋体" w:hAnsi="宋体" w:cs="仿宋" w:hint="eastAsia"/>
          <w:sz w:val="28"/>
          <w:szCs w:val="28"/>
        </w:rPr>
        <w:t>办学层次：本科</w:t>
      </w:r>
    </w:p>
    <w:p w14:paraId="564E58B9" w14:textId="77777777" w:rsidR="008A7DBE" w:rsidRDefault="00E83278">
      <w:pPr>
        <w:spacing w:line="520" w:lineRule="exact"/>
        <w:ind w:firstLineChars="200" w:firstLine="560"/>
        <w:rPr>
          <w:rFonts w:ascii="宋体" w:hAnsi="宋体" w:cs="仿宋"/>
          <w:sz w:val="28"/>
          <w:szCs w:val="28"/>
        </w:rPr>
      </w:pPr>
      <w:r>
        <w:rPr>
          <w:rFonts w:ascii="宋体" w:hAnsi="宋体" w:cs="仿宋" w:hint="eastAsia"/>
          <w:sz w:val="28"/>
          <w:szCs w:val="28"/>
        </w:rPr>
        <w:t>招生性质：国家计划</w:t>
      </w:r>
    </w:p>
    <w:p w14:paraId="16AE9996" w14:textId="77777777" w:rsidR="008A7DBE" w:rsidRDefault="00E83278" w:rsidP="004E298C">
      <w:pPr>
        <w:spacing w:line="520" w:lineRule="exact"/>
        <w:ind w:firstLineChars="200" w:firstLine="640"/>
        <w:rPr>
          <w:rFonts w:ascii="仿宋" w:eastAsia="仿宋" w:hAnsi="仿宋" w:cs="仿宋"/>
          <w:b/>
          <w:bCs/>
          <w:sz w:val="28"/>
          <w:szCs w:val="36"/>
        </w:rPr>
      </w:pPr>
      <w:r w:rsidRPr="004E298C">
        <w:rPr>
          <w:rFonts w:ascii="黑体" w:eastAsia="黑体" w:hAnsi="黑体" w:cs="仿宋" w:hint="eastAsia"/>
          <w:bCs/>
          <w:sz w:val="32"/>
          <w:szCs w:val="36"/>
        </w:rPr>
        <w:t>一、学院简介</w:t>
      </w:r>
    </w:p>
    <w:p w14:paraId="4346C3F1"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西北师范大学知行学院成立于</w:t>
      </w:r>
      <w:r>
        <w:rPr>
          <w:rFonts w:ascii="宋体" w:eastAsia="宋体" w:hAnsi="宋体" w:cs="仿宋"/>
          <w:sz w:val="28"/>
          <w:szCs w:val="28"/>
        </w:rPr>
        <w:t>1999</w:t>
      </w:r>
      <w:r>
        <w:rPr>
          <w:rFonts w:ascii="宋体" w:eastAsia="宋体" w:hAnsi="宋体" w:cs="仿宋" w:hint="eastAsia"/>
          <w:sz w:val="28"/>
          <w:szCs w:val="28"/>
        </w:rPr>
        <w:t>年，</w:t>
      </w:r>
      <w:r>
        <w:rPr>
          <w:rFonts w:ascii="宋体" w:eastAsia="宋体" w:hAnsi="宋体" w:cs="仿宋"/>
          <w:sz w:val="28"/>
          <w:szCs w:val="28"/>
        </w:rPr>
        <w:t>2004</w:t>
      </w:r>
      <w:r>
        <w:rPr>
          <w:rFonts w:ascii="宋体" w:eastAsia="宋体" w:hAnsi="宋体" w:cs="仿宋" w:hint="eastAsia"/>
          <w:sz w:val="28"/>
          <w:szCs w:val="28"/>
        </w:rPr>
        <w:t>年经国家教育部确认为首批独立学院，是以全新机制和模式办学、具有独立法人资格的全日制普通高等院校。</w:t>
      </w:r>
      <w:r>
        <w:rPr>
          <w:rFonts w:ascii="宋体" w:eastAsia="宋体" w:hAnsi="宋体" w:cs="仿宋"/>
          <w:sz w:val="28"/>
          <w:szCs w:val="28"/>
        </w:rPr>
        <w:t>2020</w:t>
      </w:r>
      <w:r>
        <w:rPr>
          <w:rFonts w:ascii="宋体" w:eastAsia="宋体" w:hAnsi="宋体" w:cs="仿宋" w:hint="eastAsia"/>
          <w:sz w:val="28"/>
          <w:szCs w:val="28"/>
        </w:rPr>
        <w:t>年学院面向省内招收普通高职（专科）升本科学生400名。</w:t>
      </w:r>
    </w:p>
    <w:p w14:paraId="0CD7D416"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学院2015年荣获国家民政部“全国先进社会组织”荣誉称号，2018年再次被甘肃省民政厅评为“中国社会组织5A级单位”,2020年在艾瑞深中国校友会网“中国独立学院100强”排名中，位居全国第44名，并在“中国西北地区最好独立学院”排名中，位居第2名。在西北师范大学宏观指导下，学院正以全新的办学机制，先进的办学理念，充分发挥教育资源重组优势，秉承“知术欲圆 行旨须直”的校训，努力向“专业特色鲜明、应用优势突出、教育质量优秀”的应用技术型大学目标迈进。</w:t>
      </w:r>
    </w:p>
    <w:p w14:paraId="4EF01A2C"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二、招生专业及计划</w:t>
      </w:r>
    </w:p>
    <w:tbl>
      <w:tblPr>
        <w:tblStyle w:val="aa"/>
        <w:tblW w:w="8205" w:type="dxa"/>
        <w:jc w:val="center"/>
        <w:tblLook w:val="04A0" w:firstRow="1" w:lastRow="0" w:firstColumn="1" w:lastColumn="0" w:noHBand="0" w:noVBand="1"/>
      </w:tblPr>
      <w:tblGrid>
        <w:gridCol w:w="1995"/>
        <w:gridCol w:w="3223"/>
        <w:gridCol w:w="1462"/>
        <w:gridCol w:w="1525"/>
      </w:tblGrid>
      <w:tr w:rsidR="008A7DBE" w14:paraId="38B75B9F" w14:textId="77777777">
        <w:trPr>
          <w:trHeight w:val="455"/>
          <w:jc w:val="center"/>
        </w:trPr>
        <w:tc>
          <w:tcPr>
            <w:tcW w:w="1995" w:type="dxa"/>
            <w:vAlign w:val="center"/>
          </w:tcPr>
          <w:p w14:paraId="6C28DD14"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专业代码</w:t>
            </w:r>
          </w:p>
        </w:tc>
        <w:tc>
          <w:tcPr>
            <w:tcW w:w="3223" w:type="dxa"/>
            <w:vAlign w:val="center"/>
          </w:tcPr>
          <w:p w14:paraId="76B632F6"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专业名称</w:t>
            </w:r>
          </w:p>
        </w:tc>
        <w:tc>
          <w:tcPr>
            <w:tcW w:w="1462" w:type="dxa"/>
            <w:vAlign w:val="center"/>
          </w:tcPr>
          <w:p w14:paraId="46CDFA62"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学制</w:t>
            </w:r>
          </w:p>
        </w:tc>
        <w:tc>
          <w:tcPr>
            <w:tcW w:w="1525" w:type="dxa"/>
            <w:vAlign w:val="center"/>
          </w:tcPr>
          <w:p w14:paraId="670B548C"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科类</w:t>
            </w:r>
          </w:p>
        </w:tc>
      </w:tr>
      <w:tr w:rsidR="008A7DBE" w14:paraId="487AB812" w14:textId="77777777">
        <w:trPr>
          <w:trHeight w:val="455"/>
          <w:jc w:val="center"/>
        </w:trPr>
        <w:tc>
          <w:tcPr>
            <w:tcW w:w="1995" w:type="dxa"/>
            <w:vAlign w:val="center"/>
          </w:tcPr>
          <w:p w14:paraId="6D42B7A7"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040106</w:t>
            </w:r>
          </w:p>
        </w:tc>
        <w:tc>
          <w:tcPr>
            <w:tcW w:w="3223" w:type="dxa"/>
            <w:vAlign w:val="center"/>
          </w:tcPr>
          <w:p w14:paraId="338C7A27"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学前教育</w:t>
            </w:r>
          </w:p>
        </w:tc>
        <w:tc>
          <w:tcPr>
            <w:tcW w:w="1462" w:type="dxa"/>
            <w:vAlign w:val="center"/>
          </w:tcPr>
          <w:p w14:paraId="2F370701"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6D148D39"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文史财经类</w:t>
            </w:r>
          </w:p>
        </w:tc>
      </w:tr>
      <w:tr w:rsidR="008A7DBE" w14:paraId="47C3FC03" w14:textId="77777777">
        <w:trPr>
          <w:trHeight w:val="455"/>
          <w:jc w:val="center"/>
        </w:trPr>
        <w:tc>
          <w:tcPr>
            <w:tcW w:w="1995" w:type="dxa"/>
            <w:vAlign w:val="center"/>
          </w:tcPr>
          <w:p w14:paraId="26F467D4"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050101</w:t>
            </w:r>
          </w:p>
        </w:tc>
        <w:tc>
          <w:tcPr>
            <w:tcW w:w="3223" w:type="dxa"/>
            <w:vAlign w:val="center"/>
          </w:tcPr>
          <w:p w14:paraId="093FE8F7"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汉语言文学</w:t>
            </w:r>
          </w:p>
        </w:tc>
        <w:tc>
          <w:tcPr>
            <w:tcW w:w="1462" w:type="dxa"/>
            <w:vAlign w:val="center"/>
          </w:tcPr>
          <w:p w14:paraId="73D90100"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670862D2"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文史财经类</w:t>
            </w:r>
          </w:p>
        </w:tc>
      </w:tr>
      <w:tr w:rsidR="008A7DBE" w14:paraId="034333BA" w14:textId="77777777">
        <w:trPr>
          <w:trHeight w:val="455"/>
          <w:jc w:val="center"/>
        </w:trPr>
        <w:tc>
          <w:tcPr>
            <w:tcW w:w="1995" w:type="dxa"/>
            <w:vAlign w:val="center"/>
          </w:tcPr>
          <w:p w14:paraId="44A7E43E"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050201</w:t>
            </w:r>
          </w:p>
        </w:tc>
        <w:tc>
          <w:tcPr>
            <w:tcW w:w="3223" w:type="dxa"/>
            <w:vAlign w:val="center"/>
          </w:tcPr>
          <w:p w14:paraId="77EC009A"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英语</w:t>
            </w:r>
          </w:p>
        </w:tc>
        <w:tc>
          <w:tcPr>
            <w:tcW w:w="1462" w:type="dxa"/>
            <w:vAlign w:val="center"/>
          </w:tcPr>
          <w:p w14:paraId="33E00B3B"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351BB6DE"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文史财经类</w:t>
            </w:r>
          </w:p>
        </w:tc>
      </w:tr>
      <w:tr w:rsidR="008A7DBE" w14:paraId="44B1291B" w14:textId="77777777">
        <w:trPr>
          <w:trHeight w:val="455"/>
          <w:jc w:val="center"/>
        </w:trPr>
        <w:tc>
          <w:tcPr>
            <w:tcW w:w="1995" w:type="dxa"/>
            <w:vAlign w:val="center"/>
          </w:tcPr>
          <w:p w14:paraId="44240837"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sz w:val="24"/>
                <w:szCs w:val="36"/>
              </w:rPr>
              <w:lastRenderedPageBreak/>
              <w:t>120203</w:t>
            </w:r>
          </w:p>
        </w:tc>
        <w:tc>
          <w:tcPr>
            <w:tcW w:w="3223" w:type="dxa"/>
            <w:vAlign w:val="center"/>
          </w:tcPr>
          <w:p w14:paraId="355BEED0"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会计学</w:t>
            </w:r>
          </w:p>
        </w:tc>
        <w:tc>
          <w:tcPr>
            <w:tcW w:w="1462" w:type="dxa"/>
            <w:vAlign w:val="center"/>
          </w:tcPr>
          <w:p w14:paraId="22E58153"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599F05DF"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文史财经类</w:t>
            </w:r>
          </w:p>
        </w:tc>
      </w:tr>
      <w:tr w:rsidR="008A7DBE" w14:paraId="642E72C7" w14:textId="77777777">
        <w:trPr>
          <w:trHeight w:val="455"/>
          <w:jc w:val="center"/>
        </w:trPr>
        <w:tc>
          <w:tcPr>
            <w:tcW w:w="1995" w:type="dxa"/>
            <w:vAlign w:val="center"/>
          </w:tcPr>
          <w:p w14:paraId="5B82DCA1"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080701</w:t>
            </w:r>
          </w:p>
        </w:tc>
        <w:tc>
          <w:tcPr>
            <w:tcW w:w="3223" w:type="dxa"/>
            <w:vAlign w:val="center"/>
          </w:tcPr>
          <w:p w14:paraId="4656F4F0"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电子信息工程</w:t>
            </w:r>
          </w:p>
        </w:tc>
        <w:tc>
          <w:tcPr>
            <w:tcW w:w="1462" w:type="dxa"/>
            <w:vAlign w:val="center"/>
          </w:tcPr>
          <w:p w14:paraId="10FF7CF9"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346A1182"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理工农医类</w:t>
            </w:r>
          </w:p>
        </w:tc>
      </w:tr>
      <w:tr w:rsidR="008A7DBE" w14:paraId="4AFF89E7" w14:textId="77777777">
        <w:trPr>
          <w:trHeight w:val="455"/>
          <w:jc w:val="center"/>
        </w:trPr>
        <w:tc>
          <w:tcPr>
            <w:tcW w:w="1995" w:type="dxa"/>
            <w:vAlign w:val="center"/>
          </w:tcPr>
          <w:p w14:paraId="64F6323A"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080901</w:t>
            </w:r>
          </w:p>
        </w:tc>
        <w:tc>
          <w:tcPr>
            <w:tcW w:w="3223" w:type="dxa"/>
            <w:vAlign w:val="center"/>
          </w:tcPr>
          <w:p w14:paraId="53F1D786"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计算机科学与技术</w:t>
            </w:r>
          </w:p>
        </w:tc>
        <w:tc>
          <w:tcPr>
            <w:tcW w:w="1462" w:type="dxa"/>
            <w:vAlign w:val="center"/>
          </w:tcPr>
          <w:p w14:paraId="7FE62490"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3B15B64D"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理工农医类</w:t>
            </w:r>
          </w:p>
        </w:tc>
      </w:tr>
      <w:tr w:rsidR="008A7DBE" w14:paraId="05C01C77" w14:textId="77777777">
        <w:trPr>
          <w:trHeight w:val="455"/>
          <w:jc w:val="center"/>
        </w:trPr>
        <w:tc>
          <w:tcPr>
            <w:tcW w:w="1995" w:type="dxa"/>
            <w:vAlign w:val="center"/>
          </w:tcPr>
          <w:p w14:paraId="485A4C44"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082501</w:t>
            </w:r>
          </w:p>
        </w:tc>
        <w:tc>
          <w:tcPr>
            <w:tcW w:w="3223" w:type="dxa"/>
            <w:vAlign w:val="center"/>
          </w:tcPr>
          <w:p w14:paraId="4B2CB561"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环境科学与工程</w:t>
            </w:r>
          </w:p>
        </w:tc>
        <w:tc>
          <w:tcPr>
            <w:tcW w:w="1462" w:type="dxa"/>
            <w:vAlign w:val="center"/>
          </w:tcPr>
          <w:p w14:paraId="0D371A91"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1602D55D"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理工农医类</w:t>
            </w:r>
          </w:p>
        </w:tc>
      </w:tr>
      <w:tr w:rsidR="008A7DBE" w14:paraId="74D185CF" w14:textId="77777777">
        <w:trPr>
          <w:trHeight w:val="455"/>
          <w:jc w:val="center"/>
        </w:trPr>
        <w:tc>
          <w:tcPr>
            <w:tcW w:w="1995" w:type="dxa"/>
            <w:vAlign w:val="center"/>
          </w:tcPr>
          <w:p w14:paraId="3610C63E"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130503</w:t>
            </w:r>
          </w:p>
        </w:tc>
        <w:tc>
          <w:tcPr>
            <w:tcW w:w="3223" w:type="dxa"/>
            <w:vAlign w:val="center"/>
          </w:tcPr>
          <w:p w14:paraId="3C91F72A"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环境设计</w:t>
            </w:r>
          </w:p>
        </w:tc>
        <w:tc>
          <w:tcPr>
            <w:tcW w:w="1462" w:type="dxa"/>
            <w:vAlign w:val="center"/>
          </w:tcPr>
          <w:p w14:paraId="46C3DA67"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2年</w:t>
            </w:r>
          </w:p>
        </w:tc>
        <w:tc>
          <w:tcPr>
            <w:tcW w:w="1525" w:type="dxa"/>
            <w:vAlign w:val="center"/>
          </w:tcPr>
          <w:p w14:paraId="629E7A95" w14:textId="77777777" w:rsidR="008A7DBE" w:rsidRDefault="00E83278">
            <w:pPr>
              <w:spacing w:line="520" w:lineRule="exact"/>
              <w:jc w:val="center"/>
              <w:rPr>
                <w:rFonts w:asciiTheme="minorEastAsia" w:hAnsiTheme="minorEastAsia" w:cs="仿宋"/>
                <w:sz w:val="24"/>
                <w:szCs w:val="36"/>
              </w:rPr>
            </w:pPr>
            <w:r>
              <w:rPr>
                <w:rFonts w:asciiTheme="minorEastAsia" w:hAnsiTheme="minorEastAsia" w:cs="仿宋" w:hint="eastAsia"/>
                <w:sz w:val="24"/>
                <w:szCs w:val="36"/>
              </w:rPr>
              <w:t>艺术类</w:t>
            </w:r>
          </w:p>
        </w:tc>
      </w:tr>
    </w:tbl>
    <w:p w14:paraId="250754AE" w14:textId="77777777" w:rsidR="008A7DBE" w:rsidRDefault="00E83278">
      <w:pPr>
        <w:spacing w:line="520" w:lineRule="exact"/>
        <w:ind w:firstLineChars="200" w:firstLine="480"/>
        <w:rPr>
          <w:rFonts w:ascii="仿宋" w:eastAsia="仿宋" w:hAnsi="仿宋" w:cs="仿宋"/>
          <w:sz w:val="24"/>
          <w:szCs w:val="32"/>
        </w:rPr>
      </w:pPr>
      <w:r>
        <w:rPr>
          <w:rFonts w:ascii="仿宋" w:eastAsia="仿宋" w:hAnsi="仿宋" w:cs="仿宋" w:hint="eastAsia"/>
          <w:sz w:val="24"/>
          <w:szCs w:val="32"/>
        </w:rPr>
        <w:t>计划招生4</w:t>
      </w:r>
      <w:r>
        <w:rPr>
          <w:rFonts w:ascii="仿宋" w:eastAsia="仿宋" w:hAnsi="仿宋" w:cs="仿宋"/>
          <w:sz w:val="24"/>
          <w:szCs w:val="32"/>
        </w:rPr>
        <w:t>00</w:t>
      </w:r>
      <w:r>
        <w:rPr>
          <w:rFonts w:ascii="仿宋" w:eastAsia="仿宋" w:hAnsi="仿宋" w:cs="仿宋" w:hint="eastAsia"/>
          <w:sz w:val="24"/>
          <w:szCs w:val="32"/>
        </w:rPr>
        <w:t>人，其中，30%为建档立卡贫困家庭毕业生专升本专项计划。</w:t>
      </w:r>
    </w:p>
    <w:p w14:paraId="25486211"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三、报名</w:t>
      </w:r>
    </w:p>
    <w:p w14:paraId="64E6EB42" w14:textId="77777777" w:rsidR="008A7DBE"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（一）符合下列条件人员方可报考</w:t>
      </w:r>
    </w:p>
    <w:p w14:paraId="09DC2EF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1.遵守中华人民共和国宪法和法律；</w:t>
      </w:r>
    </w:p>
    <w:p w14:paraId="5F01F04D"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2.省内普通高等本(专)科院校、高等职业技术学院按国家计划招收的普通高职(专科)应届毕业生；省内具有普通高职(专科)毕业学历退役军人；</w:t>
      </w:r>
    </w:p>
    <w:p w14:paraId="686C9383"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3.思想品德良好，身心健康。</w:t>
      </w:r>
    </w:p>
    <w:p w14:paraId="2863E4C1" w14:textId="77777777" w:rsidR="008A7DBE"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（二）在我省定居的外国侨民，除符合上述条件外，须持省公安厅签发的“外侨居留证”，方可报名。</w:t>
      </w:r>
    </w:p>
    <w:p w14:paraId="1B4B83A0" w14:textId="77777777" w:rsidR="008A7DBE"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（三）报名办法</w:t>
      </w:r>
    </w:p>
    <w:p w14:paraId="3B055DDA"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1.报名时间：2</w:t>
      </w:r>
      <w:r>
        <w:rPr>
          <w:rFonts w:ascii="宋体" w:eastAsia="宋体" w:hAnsi="宋体" w:cs="仿宋"/>
          <w:sz w:val="28"/>
          <w:szCs w:val="28"/>
        </w:rPr>
        <w:t>020</w:t>
      </w:r>
      <w:r>
        <w:rPr>
          <w:rFonts w:ascii="宋体" w:eastAsia="宋体" w:hAnsi="宋体" w:cs="仿宋" w:hint="eastAsia"/>
          <w:sz w:val="28"/>
          <w:szCs w:val="28"/>
        </w:rPr>
        <w:t>年6月30日——</w:t>
      </w:r>
      <w:r>
        <w:rPr>
          <w:rFonts w:ascii="宋体" w:eastAsia="宋体" w:hAnsi="宋体" w:cs="仿宋"/>
          <w:sz w:val="28"/>
          <w:szCs w:val="28"/>
        </w:rPr>
        <w:t>7</w:t>
      </w:r>
      <w:r>
        <w:rPr>
          <w:rFonts w:ascii="宋体" w:eastAsia="宋体" w:hAnsi="宋体" w:cs="仿宋" w:hint="eastAsia"/>
          <w:sz w:val="28"/>
          <w:szCs w:val="28"/>
        </w:rPr>
        <w:t>月</w:t>
      </w:r>
      <w:r w:rsidR="004E298C">
        <w:rPr>
          <w:rFonts w:ascii="宋体" w:eastAsia="宋体" w:hAnsi="宋体" w:cs="仿宋" w:hint="eastAsia"/>
          <w:sz w:val="28"/>
          <w:szCs w:val="28"/>
        </w:rPr>
        <w:t>7</w:t>
      </w:r>
      <w:r>
        <w:rPr>
          <w:rFonts w:ascii="宋体" w:eastAsia="宋体" w:hAnsi="宋体" w:cs="仿宋" w:hint="eastAsia"/>
          <w:sz w:val="28"/>
          <w:szCs w:val="28"/>
        </w:rPr>
        <w:t>日，逾期一律不予补报；</w:t>
      </w:r>
    </w:p>
    <w:p w14:paraId="57EE4E08" w14:textId="7D6F54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2.</w:t>
      </w:r>
      <w:r w:rsidR="00E87C17">
        <w:rPr>
          <w:rFonts w:ascii="宋体" w:eastAsia="宋体" w:hAnsi="宋体" w:cs="仿宋" w:hint="eastAsia"/>
          <w:sz w:val="28"/>
          <w:szCs w:val="28"/>
        </w:rPr>
        <w:t>报名方式：网上报名</w:t>
      </w:r>
    </w:p>
    <w:p w14:paraId="6C3480F0" w14:textId="77777777" w:rsidR="008A7DBE" w:rsidRDefault="00E83278">
      <w:pPr>
        <w:spacing w:line="520" w:lineRule="exact"/>
        <w:ind w:firstLineChars="200" w:firstLine="560"/>
        <w:rPr>
          <w:rFonts w:ascii="仿宋" w:eastAsia="仿宋" w:hAnsi="仿宋" w:cs="宋体"/>
          <w:color w:val="222222"/>
          <w:kern w:val="0"/>
          <w:sz w:val="32"/>
          <w:szCs w:val="32"/>
          <w:shd w:val="clear" w:color="auto" w:fill="FFFFFF"/>
        </w:rPr>
      </w:pPr>
      <w:r>
        <w:rPr>
          <w:rFonts w:ascii="宋体" w:eastAsia="宋体" w:hAnsi="宋体" w:cs="仿宋" w:hint="eastAsia"/>
          <w:sz w:val="28"/>
          <w:szCs w:val="28"/>
        </w:rPr>
        <w:t>报名网址：</w:t>
      </w:r>
      <w:hyperlink r:id="rId7" w:history="1">
        <w:r>
          <w:rPr>
            <w:rStyle w:val="ac"/>
            <w:rFonts w:ascii="仿宋" w:eastAsia="仿宋" w:hAnsi="仿宋" w:cs="宋体" w:hint="eastAsia"/>
            <w:color w:val="222222"/>
            <w:kern w:val="0"/>
            <w:sz w:val="32"/>
            <w:szCs w:val="32"/>
            <w:shd w:val="clear" w:color="auto" w:fill="FFFFFF"/>
          </w:rPr>
          <w:t>https://zxxy.nwnu.edu.cn/zsbbm/</w:t>
        </w:r>
      </w:hyperlink>
    </w:p>
    <w:p w14:paraId="354376F1" w14:textId="77777777" w:rsidR="008A7DBE" w:rsidRDefault="00E83278">
      <w:pPr>
        <w:spacing w:line="520" w:lineRule="exact"/>
        <w:ind w:firstLineChars="200" w:firstLine="560"/>
        <w:rPr>
          <w:rFonts w:ascii="仿宋" w:eastAsia="仿宋" w:hAnsi="仿宋" w:cs="宋体"/>
          <w:color w:val="222222"/>
          <w:kern w:val="0"/>
          <w:sz w:val="32"/>
          <w:szCs w:val="32"/>
          <w:shd w:val="clear" w:color="auto" w:fill="FFFFFF"/>
        </w:rPr>
      </w:pPr>
      <w:r>
        <w:rPr>
          <w:rFonts w:ascii="宋体" w:eastAsia="宋体" w:hAnsi="宋体" w:cs="仿宋" w:hint="eastAsia"/>
          <w:sz w:val="28"/>
          <w:szCs w:val="28"/>
        </w:rPr>
        <w:t>符合报考条件的考生，只能报考我院的一个专业，报考专业应与本人在普通高职(专科)阶段学习的专业相同或相近。</w:t>
      </w:r>
    </w:p>
    <w:p w14:paraId="7836C9D9"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sz w:val="28"/>
          <w:szCs w:val="28"/>
        </w:rPr>
        <w:t>3.</w:t>
      </w:r>
      <w:r>
        <w:rPr>
          <w:rFonts w:ascii="宋体" w:eastAsia="宋体" w:hAnsi="宋体" w:cs="仿宋" w:hint="eastAsia"/>
          <w:sz w:val="28"/>
          <w:szCs w:val="28"/>
        </w:rPr>
        <w:t>报名费：75元/生(每科25元，共3科)，请在我院专升本报名系统中扫码缴纳；</w:t>
      </w:r>
    </w:p>
    <w:p w14:paraId="68EA82EA"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4</w:t>
      </w:r>
      <w:r>
        <w:rPr>
          <w:rFonts w:ascii="宋体" w:eastAsia="宋体" w:hAnsi="宋体" w:cs="仿宋"/>
          <w:sz w:val="28"/>
          <w:szCs w:val="28"/>
        </w:rPr>
        <w:t>.</w:t>
      </w:r>
      <w:r>
        <w:rPr>
          <w:rFonts w:ascii="宋体" w:eastAsia="宋体" w:hAnsi="宋体" w:cs="仿宋" w:hint="eastAsia"/>
          <w:sz w:val="28"/>
          <w:szCs w:val="28"/>
        </w:rPr>
        <w:t>现场确认</w:t>
      </w:r>
    </w:p>
    <w:p w14:paraId="07AD393B"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（1）</w:t>
      </w:r>
      <w:r w:rsidR="00244C06">
        <w:rPr>
          <w:rFonts w:ascii="宋体" w:eastAsia="宋体" w:hAnsi="宋体" w:cs="仿宋" w:hint="eastAsia"/>
          <w:sz w:val="28"/>
          <w:szCs w:val="28"/>
        </w:rPr>
        <w:t>应届毕业生</w:t>
      </w:r>
      <w:r>
        <w:rPr>
          <w:rFonts w:ascii="宋体" w:eastAsia="宋体" w:hAnsi="宋体" w:cs="仿宋" w:hint="eastAsia"/>
          <w:sz w:val="28"/>
          <w:szCs w:val="28"/>
        </w:rPr>
        <w:t>现场确认由考生所在毕业学校统一办理。</w:t>
      </w:r>
    </w:p>
    <w:p w14:paraId="1B79475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请考生所在毕业学校统一邮寄如下材料：</w:t>
      </w:r>
    </w:p>
    <w:p w14:paraId="16B2328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①本人二寸近期正面免冠照片5张；</w:t>
      </w:r>
    </w:p>
    <w:p w14:paraId="4D48B2FE"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②当年被普通高职(专科)院校录取的《录取新生简明登记表》复印件；</w:t>
      </w:r>
    </w:p>
    <w:p w14:paraId="79078739"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lastRenderedPageBreak/>
        <w:t>③《2020年甘肃省普通高等学校高职（专科）升本科考试招生报名表》（加盖毕业学校公章）；</w:t>
      </w:r>
    </w:p>
    <w:p w14:paraId="30DB847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④《西北师范大学知行学院2020年专升本招生报名汇总表》；</w:t>
      </w:r>
    </w:p>
    <w:p w14:paraId="70751B99"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⑤《西北师范大学知行学院2020年高职(专科)升本科考试安全考试承诺书》；</w:t>
      </w:r>
    </w:p>
    <w:p w14:paraId="2EB805D7" w14:textId="7A0EFFFD" w:rsidR="008A7DBE" w:rsidRDefault="00E83278" w:rsidP="0040043F">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⑥建档立卡户相关证明</w:t>
      </w:r>
      <w:r w:rsidR="00177902">
        <w:rPr>
          <w:rFonts w:ascii="宋体" w:eastAsia="宋体" w:hAnsi="宋体" w:cs="仿宋" w:hint="eastAsia"/>
          <w:sz w:val="28"/>
          <w:szCs w:val="28"/>
        </w:rPr>
        <w:t>材料</w:t>
      </w:r>
      <w:r>
        <w:rPr>
          <w:rFonts w:ascii="宋体" w:eastAsia="宋体" w:hAnsi="宋体" w:cs="仿宋" w:hint="eastAsia"/>
          <w:sz w:val="28"/>
          <w:szCs w:val="28"/>
        </w:rPr>
        <w:t>；</w:t>
      </w:r>
    </w:p>
    <w:p w14:paraId="64C4CC17"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邮寄地址：甘肃省兰州市安宁区长新路20号西北师范大学知行学院招生办公室（行政楼2005室）</w:t>
      </w:r>
    </w:p>
    <w:p w14:paraId="6CD67707"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邮  编：730070</w:t>
      </w:r>
    </w:p>
    <w:p w14:paraId="7AA13E3A"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联系人：张老师   联系电话：0931-7970035</w:t>
      </w:r>
    </w:p>
    <w:p w14:paraId="16DD2C7C" w14:textId="77777777" w:rsidR="008A7DBE" w:rsidRDefault="00E83278">
      <w:pPr>
        <w:spacing w:line="520" w:lineRule="exact"/>
        <w:ind w:firstLineChars="200" w:firstLine="560"/>
        <w:rPr>
          <w:rFonts w:ascii="宋体" w:eastAsia="宋体" w:hAnsi="宋体" w:cs="仿宋"/>
          <w:b/>
          <w:bCs/>
          <w:sz w:val="28"/>
          <w:szCs w:val="28"/>
        </w:rPr>
      </w:pPr>
      <w:r>
        <w:rPr>
          <w:rFonts w:ascii="宋体" w:eastAsia="宋体" w:hAnsi="宋体" w:cs="仿宋" w:hint="eastAsia"/>
          <w:sz w:val="28"/>
          <w:szCs w:val="28"/>
        </w:rPr>
        <w:t>（2）退役军人须持本人二代居民身份证、普通高职(专科)毕业证、士兵退役证以及二寸近期正面免冠照片5张，单独到我院招生办公室办理报名手续。</w:t>
      </w:r>
    </w:p>
    <w:p w14:paraId="3E005CCD" w14:textId="77777777" w:rsidR="008A7DBE" w:rsidRDefault="00244C06">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5</w:t>
      </w:r>
      <w:r w:rsidR="00E83278">
        <w:rPr>
          <w:rFonts w:ascii="宋体" w:eastAsia="宋体" w:hAnsi="宋体" w:cs="仿宋" w:hint="eastAsia"/>
          <w:sz w:val="28"/>
          <w:szCs w:val="28"/>
        </w:rPr>
        <w:t>.领取准考证：考生于2020年7月</w:t>
      </w:r>
      <w:r w:rsidR="004E298C">
        <w:rPr>
          <w:rFonts w:ascii="宋体" w:eastAsia="宋体" w:hAnsi="宋体" w:cs="仿宋" w:hint="eastAsia"/>
          <w:sz w:val="28"/>
          <w:szCs w:val="28"/>
        </w:rPr>
        <w:t>8</w:t>
      </w:r>
      <w:r w:rsidR="00E83278">
        <w:rPr>
          <w:rFonts w:ascii="宋体" w:eastAsia="宋体" w:hAnsi="宋体" w:cs="仿宋" w:hint="eastAsia"/>
          <w:sz w:val="28"/>
          <w:szCs w:val="28"/>
        </w:rPr>
        <w:t>日——1</w:t>
      </w:r>
      <w:r w:rsidR="00E83278">
        <w:rPr>
          <w:rFonts w:ascii="宋体" w:eastAsia="宋体" w:hAnsi="宋体" w:cs="仿宋"/>
          <w:sz w:val="28"/>
          <w:szCs w:val="28"/>
        </w:rPr>
        <w:t>0</w:t>
      </w:r>
      <w:r w:rsidR="00E83278">
        <w:rPr>
          <w:rFonts w:ascii="宋体" w:eastAsia="宋体" w:hAnsi="宋体" w:cs="仿宋" w:hint="eastAsia"/>
          <w:sz w:val="28"/>
          <w:szCs w:val="28"/>
        </w:rPr>
        <w:t>日通过我院专升本报名系统自行打印准考证</w:t>
      </w:r>
      <w:r w:rsidR="00E2360C">
        <w:rPr>
          <w:rFonts w:ascii="宋体" w:eastAsia="宋体" w:hAnsi="宋体" w:cs="仿宋" w:hint="eastAsia"/>
          <w:sz w:val="28"/>
          <w:szCs w:val="28"/>
        </w:rPr>
        <w:t>；</w:t>
      </w:r>
      <w:r w:rsidR="00E83278">
        <w:rPr>
          <w:rFonts w:ascii="宋体" w:eastAsia="宋体" w:hAnsi="宋体" w:cs="仿宋" w:hint="eastAsia"/>
          <w:sz w:val="28"/>
          <w:szCs w:val="28"/>
        </w:rPr>
        <w:t>或本人凭身份证、学生证于2020年7月10日到我院招生办公室（行政楼2</w:t>
      </w:r>
      <w:r w:rsidR="00E83278">
        <w:rPr>
          <w:rFonts w:ascii="宋体" w:eastAsia="宋体" w:hAnsi="宋体" w:cs="仿宋"/>
          <w:sz w:val="28"/>
          <w:szCs w:val="28"/>
        </w:rPr>
        <w:t>005</w:t>
      </w:r>
      <w:r w:rsidR="00E83278">
        <w:rPr>
          <w:rFonts w:ascii="宋体" w:eastAsia="宋体" w:hAnsi="宋体" w:cs="仿宋" w:hint="eastAsia"/>
          <w:sz w:val="28"/>
          <w:szCs w:val="28"/>
        </w:rPr>
        <w:t>办公室）领取。</w:t>
      </w:r>
    </w:p>
    <w:p w14:paraId="2EF4F074"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四、思想政治品德考核</w:t>
      </w:r>
    </w:p>
    <w:p w14:paraId="05B94CAA" w14:textId="77777777" w:rsidR="008A7DBE"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（一）思想政治品德考核主要是考核考生本人的现实表现</w:t>
      </w:r>
    </w:p>
    <w:p w14:paraId="30BEC3EA"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考生所在学校应对考生的政治态度、思想品德等在《2020年甘肃省普通高等学校高职（专科）升本科考试招生报名表》上做出全面鉴定。对受过刑事处罚、治安管理处罚或其他违法违纪处理的考生，要提供所犯错误的事实、处理意见和本人对错误的认识及改正错误的现实表现等翔实材料，并对其真实性负责。退役军人由省退役军人厅签署审核意见。</w:t>
      </w:r>
    </w:p>
    <w:p w14:paraId="216EBDA7" w14:textId="77777777" w:rsidR="008A7DBE"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（二）考生有下列情形之一且未能提供对错误的认识及改正错误的现实表现等证明材料的，应认定为思想政治品德考核不合格。</w:t>
      </w:r>
    </w:p>
    <w:p w14:paraId="306E7ABF"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1.有违反宪法所确定的基本原则的言行或参加邪教组织，情节严重的；</w:t>
      </w:r>
    </w:p>
    <w:p w14:paraId="1967CB61"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2.触犯刑法、治安管理处罚法，受到刑事处罚或治安管理处罚且情节严重、性质恶劣的。</w:t>
      </w:r>
    </w:p>
    <w:p w14:paraId="3DF2017C"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lastRenderedPageBreak/>
        <w:t>五、体检</w:t>
      </w:r>
    </w:p>
    <w:p w14:paraId="082FC333"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（一）普通高等学校高职(专科)升本科招生身体健康状况检查标准，按教育部、原卫生部、中国残疾人联合会颁布的《普通高等学校招生体检工作指导意见》执行。</w:t>
      </w:r>
    </w:p>
    <w:p w14:paraId="2B60242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（二）体检时间：20</w:t>
      </w:r>
      <w:r>
        <w:rPr>
          <w:rFonts w:ascii="宋体" w:eastAsia="宋体" w:hAnsi="宋体" w:cs="仿宋"/>
          <w:sz w:val="28"/>
          <w:szCs w:val="28"/>
        </w:rPr>
        <w:t>20</w:t>
      </w:r>
      <w:r>
        <w:rPr>
          <w:rFonts w:ascii="宋体" w:eastAsia="宋体" w:hAnsi="宋体" w:cs="仿宋" w:hint="eastAsia"/>
          <w:sz w:val="28"/>
          <w:szCs w:val="28"/>
        </w:rPr>
        <w:t>年</w:t>
      </w:r>
      <w:r>
        <w:rPr>
          <w:rFonts w:ascii="宋体" w:eastAsia="宋体" w:hAnsi="宋体" w:cs="仿宋"/>
          <w:sz w:val="28"/>
          <w:szCs w:val="28"/>
        </w:rPr>
        <w:t>7</w:t>
      </w:r>
      <w:r>
        <w:rPr>
          <w:rFonts w:ascii="宋体" w:eastAsia="宋体" w:hAnsi="宋体" w:cs="仿宋" w:hint="eastAsia"/>
          <w:sz w:val="28"/>
          <w:szCs w:val="28"/>
        </w:rPr>
        <w:t>月</w:t>
      </w:r>
      <w:r>
        <w:rPr>
          <w:rFonts w:ascii="宋体" w:eastAsia="宋体" w:hAnsi="宋体" w:cs="仿宋"/>
          <w:sz w:val="28"/>
          <w:szCs w:val="28"/>
        </w:rPr>
        <w:t>10</w:t>
      </w:r>
      <w:r>
        <w:rPr>
          <w:rFonts w:ascii="宋体" w:eastAsia="宋体" w:hAnsi="宋体" w:cs="仿宋" w:hint="eastAsia"/>
          <w:sz w:val="28"/>
          <w:szCs w:val="28"/>
        </w:rPr>
        <w:t>日、1</w:t>
      </w:r>
      <w:r>
        <w:rPr>
          <w:rFonts w:ascii="宋体" w:eastAsia="宋体" w:hAnsi="宋体" w:cs="仿宋"/>
          <w:sz w:val="28"/>
          <w:szCs w:val="28"/>
        </w:rPr>
        <w:t>3</w:t>
      </w:r>
      <w:r>
        <w:rPr>
          <w:rFonts w:ascii="宋体" w:eastAsia="宋体" w:hAnsi="宋体" w:cs="仿宋" w:hint="eastAsia"/>
          <w:sz w:val="28"/>
          <w:szCs w:val="28"/>
        </w:rPr>
        <w:t>日8:</w:t>
      </w:r>
      <w:r>
        <w:rPr>
          <w:rFonts w:ascii="宋体" w:eastAsia="宋体" w:hAnsi="宋体" w:cs="仿宋"/>
          <w:sz w:val="28"/>
          <w:szCs w:val="28"/>
        </w:rPr>
        <w:t>00</w:t>
      </w:r>
      <w:r>
        <w:rPr>
          <w:rFonts w:ascii="宋体" w:eastAsia="宋体" w:hAnsi="宋体" w:cs="仿宋" w:hint="eastAsia"/>
          <w:sz w:val="28"/>
          <w:szCs w:val="28"/>
        </w:rPr>
        <w:t>-</w:t>
      </w:r>
      <w:r>
        <w:rPr>
          <w:rFonts w:ascii="宋体" w:eastAsia="宋体" w:hAnsi="宋体" w:cs="仿宋"/>
          <w:sz w:val="28"/>
          <w:szCs w:val="28"/>
        </w:rPr>
        <w:t>12</w:t>
      </w:r>
      <w:r>
        <w:rPr>
          <w:rFonts w:ascii="宋体" w:eastAsia="宋体" w:hAnsi="宋体" w:cs="仿宋" w:hint="eastAsia"/>
          <w:sz w:val="28"/>
          <w:szCs w:val="28"/>
        </w:rPr>
        <w:t>:</w:t>
      </w:r>
      <w:r>
        <w:rPr>
          <w:rFonts w:ascii="宋体" w:eastAsia="宋体" w:hAnsi="宋体" w:cs="仿宋"/>
          <w:sz w:val="28"/>
          <w:szCs w:val="28"/>
        </w:rPr>
        <w:t>00</w:t>
      </w:r>
    </w:p>
    <w:p w14:paraId="22573DCA"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（三）体检地点：兰州市安宁区人民医院</w:t>
      </w:r>
    </w:p>
    <w:p w14:paraId="07EA378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（四）体检要求：体检时请携带准考证、身份证和二寸近期免冠照片1张。</w:t>
      </w:r>
    </w:p>
    <w:p w14:paraId="3F608138"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六、考试</w:t>
      </w:r>
    </w:p>
    <w:p w14:paraId="744A1902" w14:textId="77777777" w:rsidR="00E83278"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（一）考试科目与计分办法</w:t>
      </w:r>
    </w:p>
    <w:p w14:paraId="59AE4F7F" w14:textId="77777777" w:rsidR="008A7DBE" w:rsidRDefault="00E83278" w:rsidP="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考试科目分为公共课和专业课。公共课为计算机(分理工农医类、文史财经类)、英语，每科满分为150分；专业课满分为200分；每门课考试时间为120分钟。考试内容以我院公布的考试大纲为准。</w:t>
      </w:r>
    </w:p>
    <w:p w14:paraId="0F2C9906" w14:textId="77777777" w:rsidR="00E83278"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（二）考试大纲</w:t>
      </w:r>
    </w:p>
    <w:p w14:paraId="3CF74582" w14:textId="77777777" w:rsidR="008A7DBE" w:rsidRDefault="00E83278" w:rsidP="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电子信息工程、计算机科学与技术、环境科学与工程专业公共课计算机按理工农医类大纲考试，其他专业公共课计算机按文史财经类大纲考试。</w:t>
      </w:r>
    </w:p>
    <w:p w14:paraId="75326D41" w14:textId="77777777" w:rsidR="008A7DBE" w:rsidRDefault="00E83278">
      <w:pPr>
        <w:spacing w:line="520" w:lineRule="exact"/>
        <w:ind w:firstLineChars="200" w:firstLine="562"/>
        <w:rPr>
          <w:rFonts w:ascii="宋体" w:eastAsia="宋体" w:hAnsi="宋体" w:cs="仿宋"/>
          <w:b/>
          <w:sz w:val="28"/>
          <w:szCs w:val="28"/>
        </w:rPr>
      </w:pPr>
      <w:r>
        <w:rPr>
          <w:rFonts w:ascii="宋体" w:eastAsia="宋体" w:hAnsi="宋体" w:cs="仿宋" w:hint="eastAsia"/>
          <w:b/>
          <w:sz w:val="28"/>
          <w:szCs w:val="28"/>
        </w:rPr>
        <w:t>（三）考试时间</w:t>
      </w:r>
    </w:p>
    <w:tbl>
      <w:tblPr>
        <w:tblStyle w:val="aa"/>
        <w:tblW w:w="0" w:type="auto"/>
        <w:jc w:val="center"/>
        <w:tblLook w:val="04A0" w:firstRow="1" w:lastRow="0" w:firstColumn="1" w:lastColumn="0" w:noHBand="0" w:noVBand="1"/>
      </w:tblPr>
      <w:tblGrid>
        <w:gridCol w:w="2781"/>
        <w:gridCol w:w="2781"/>
        <w:gridCol w:w="2781"/>
      </w:tblGrid>
      <w:tr w:rsidR="008A7DBE" w14:paraId="4CC3FA04" w14:textId="77777777" w:rsidTr="004E298C">
        <w:trPr>
          <w:trHeight w:val="1402"/>
          <w:jc w:val="center"/>
        </w:trPr>
        <w:tc>
          <w:tcPr>
            <w:tcW w:w="2781" w:type="dxa"/>
          </w:tcPr>
          <w:p w14:paraId="2A965F6F" w14:textId="77777777" w:rsidR="008A7DBE" w:rsidRDefault="00E83278">
            <w:pPr>
              <w:spacing w:line="520" w:lineRule="exact"/>
              <w:rPr>
                <w:rFonts w:ascii="宋体" w:eastAsia="宋体" w:hAnsi="宋体" w:cs="仿宋"/>
                <w:b/>
                <w:sz w:val="28"/>
                <w:szCs w:val="28"/>
              </w:rPr>
            </w:pPr>
            <w:r>
              <w:rPr>
                <w:rFonts w:ascii="宋体" w:eastAsia="宋体" w:hAnsi="宋体" w:cs="仿宋"/>
                <w:b/>
                <w:noProof/>
                <w:sz w:val="28"/>
                <w:szCs w:val="28"/>
              </w:rPr>
              <mc:AlternateContent>
                <mc:Choice Requires="wps">
                  <w:drawing>
                    <wp:anchor distT="0" distB="0" distL="114300" distR="114300" simplePos="0" relativeHeight="251656192" behindDoc="0" locked="0" layoutInCell="1" allowOverlap="1" wp14:anchorId="085BBED9" wp14:editId="42B52EB9">
                      <wp:simplePos x="0" y="0"/>
                      <wp:positionH relativeFrom="column">
                        <wp:posOffset>742950</wp:posOffset>
                      </wp:positionH>
                      <wp:positionV relativeFrom="paragraph">
                        <wp:posOffset>17272</wp:posOffset>
                      </wp:positionV>
                      <wp:extent cx="926592" cy="963930"/>
                      <wp:effectExtent l="0" t="0" r="26035" b="26670"/>
                      <wp:wrapNone/>
                      <wp:docPr id="1" name="直接连接符 1"/>
                      <wp:cNvGraphicFramePr/>
                      <a:graphic xmlns:a="http://schemas.openxmlformats.org/drawingml/2006/main">
                        <a:graphicData uri="http://schemas.microsoft.com/office/word/2010/wordprocessingShape">
                          <wps:wsp>
                            <wps:cNvCnPr/>
                            <wps:spPr>
                              <a:xfrm>
                                <a:off x="0" y="0"/>
                                <a:ext cx="926592" cy="9639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2C5C2" id="直接连接符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35pt" to="131.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" strokecolor="black [3213]" strokeweight=".5pt">
                      <v:stroke joinstyle="miter"/>
                    </v:line>
                  </w:pict>
                </mc:Fallback>
              </mc:AlternateContent>
            </w:r>
            <w:r>
              <w:rPr>
                <w:rFonts w:ascii="宋体" w:eastAsia="宋体" w:hAnsi="宋体" w:cs="仿宋" w:hint="eastAsia"/>
                <w:b/>
                <w:sz w:val="28"/>
                <w:szCs w:val="28"/>
              </w:rPr>
              <w:t xml:space="preserve"> </w:t>
            </w:r>
            <w:r>
              <w:rPr>
                <w:rFonts w:ascii="宋体" w:eastAsia="宋体" w:hAnsi="宋体" w:cs="仿宋"/>
                <w:b/>
                <w:sz w:val="28"/>
                <w:szCs w:val="28"/>
              </w:rPr>
              <w:t xml:space="preserve">             </w:t>
            </w:r>
            <w:r>
              <w:rPr>
                <w:rFonts w:ascii="宋体" w:eastAsia="宋体" w:hAnsi="宋体" w:cs="仿宋" w:hint="eastAsia"/>
                <w:b/>
                <w:sz w:val="28"/>
                <w:szCs w:val="28"/>
              </w:rPr>
              <w:t>日期</w:t>
            </w:r>
          </w:p>
          <w:p w14:paraId="65D7F2DF" w14:textId="77777777" w:rsidR="008A7DBE" w:rsidRDefault="00E83278">
            <w:pPr>
              <w:spacing w:line="520" w:lineRule="exact"/>
              <w:rPr>
                <w:rFonts w:ascii="宋体" w:eastAsia="宋体" w:hAnsi="宋体" w:cs="仿宋"/>
                <w:b/>
                <w:sz w:val="28"/>
                <w:szCs w:val="28"/>
              </w:rPr>
            </w:pPr>
            <w:r>
              <w:rPr>
                <w:rFonts w:ascii="宋体" w:eastAsia="宋体" w:hAnsi="宋体" w:cs="仿宋" w:hint="eastAsia"/>
                <w:b/>
                <w:noProof/>
                <w:sz w:val="28"/>
                <w:szCs w:val="28"/>
              </w:rPr>
              <mc:AlternateContent>
                <mc:Choice Requires="wps">
                  <w:drawing>
                    <wp:anchor distT="0" distB="0" distL="114300" distR="114300" simplePos="0" relativeHeight="251657216" behindDoc="0" locked="0" layoutInCell="1" allowOverlap="1" wp14:anchorId="3BCE4945" wp14:editId="73DDC2A4">
                      <wp:simplePos x="0" y="0"/>
                      <wp:positionH relativeFrom="column">
                        <wp:posOffset>-67818</wp:posOffset>
                      </wp:positionH>
                      <wp:positionV relativeFrom="paragraph">
                        <wp:posOffset>174752</wp:posOffset>
                      </wp:positionV>
                      <wp:extent cx="1737360" cy="476250"/>
                      <wp:effectExtent l="0" t="0" r="15240" b="19050"/>
                      <wp:wrapNone/>
                      <wp:docPr id="2" name="直接连接符 2"/>
                      <wp:cNvGraphicFramePr/>
                      <a:graphic xmlns:a="http://schemas.openxmlformats.org/drawingml/2006/main">
                        <a:graphicData uri="http://schemas.microsoft.com/office/word/2010/wordprocessingShape">
                          <wps:wsp>
                            <wps:cNvCnPr/>
                            <wps:spPr>
                              <a:xfrm>
                                <a:off x="0" y="0"/>
                                <a:ext cx="173736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657D7" id="直接连接符 2"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13.75pt" to="131.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" strokecolor="black [3213]" strokeweight=".5pt">
                      <v:stroke joinstyle="miter"/>
                    </v:line>
                  </w:pict>
                </mc:Fallback>
              </mc:AlternateContent>
            </w:r>
            <w:r>
              <w:rPr>
                <w:rFonts w:ascii="宋体" w:eastAsia="宋体" w:hAnsi="宋体" w:cs="仿宋" w:hint="eastAsia"/>
                <w:b/>
                <w:sz w:val="28"/>
                <w:szCs w:val="28"/>
              </w:rPr>
              <w:t xml:space="preserve"> </w:t>
            </w:r>
            <w:r>
              <w:rPr>
                <w:rFonts w:ascii="宋体" w:eastAsia="宋体" w:hAnsi="宋体" w:cs="仿宋"/>
                <w:b/>
                <w:sz w:val="28"/>
                <w:szCs w:val="28"/>
              </w:rPr>
              <w:t xml:space="preserve">       </w:t>
            </w:r>
            <w:r>
              <w:rPr>
                <w:rFonts w:ascii="宋体" w:eastAsia="宋体" w:hAnsi="宋体" w:cs="仿宋" w:hint="eastAsia"/>
                <w:b/>
                <w:sz w:val="28"/>
                <w:szCs w:val="28"/>
              </w:rPr>
              <w:t>科目</w:t>
            </w:r>
          </w:p>
          <w:p w14:paraId="288D5524" w14:textId="77777777" w:rsidR="008A7DBE" w:rsidRDefault="00E83278">
            <w:pPr>
              <w:spacing w:line="520" w:lineRule="exact"/>
              <w:rPr>
                <w:rFonts w:ascii="宋体" w:eastAsia="宋体" w:hAnsi="宋体" w:cs="仿宋"/>
                <w:b/>
                <w:sz w:val="28"/>
                <w:szCs w:val="28"/>
              </w:rPr>
            </w:pPr>
            <w:r>
              <w:rPr>
                <w:rFonts w:ascii="宋体" w:eastAsia="宋体" w:hAnsi="宋体" w:cs="仿宋" w:hint="eastAsia"/>
                <w:b/>
                <w:sz w:val="28"/>
                <w:szCs w:val="28"/>
              </w:rPr>
              <w:t>时间</w:t>
            </w:r>
          </w:p>
        </w:tc>
        <w:tc>
          <w:tcPr>
            <w:tcW w:w="2781" w:type="dxa"/>
            <w:vAlign w:val="center"/>
          </w:tcPr>
          <w:p w14:paraId="510810C8" w14:textId="77777777" w:rsidR="008A7DBE" w:rsidRDefault="00E83278">
            <w:pPr>
              <w:spacing w:line="520" w:lineRule="exact"/>
              <w:jc w:val="center"/>
              <w:rPr>
                <w:rFonts w:ascii="宋体" w:eastAsia="宋体" w:hAnsi="宋体" w:cs="仿宋"/>
                <w:b/>
                <w:sz w:val="28"/>
                <w:szCs w:val="28"/>
              </w:rPr>
            </w:pPr>
            <w:r>
              <w:rPr>
                <w:rFonts w:ascii="宋体" w:eastAsia="宋体" w:hAnsi="宋体" w:cs="仿宋" w:hint="eastAsia"/>
                <w:b/>
                <w:sz w:val="28"/>
                <w:szCs w:val="28"/>
              </w:rPr>
              <w:t>20</w:t>
            </w:r>
            <w:r>
              <w:rPr>
                <w:rFonts w:ascii="宋体" w:eastAsia="宋体" w:hAnsi="宋体" w:cs="仿宋"/>
                <w:b/>
                <w:sz w:val="28"/>
                <w:szCs w:val="28"/>
              </w:rPr>
              <w:t>20</w:t>
            </w:r>
            <w:r>
              <w:rPr>
                <w:rFonts w:ascii="宋体" w:eastAsia="宋体" w:hAnsi="宋体" w:cs="仿宋" w:hint="eastAsia"/>
                <w:b/>
                <w:sz w:val="28"/>
                <w:szCs w:val="28"/>
              </w:rPr>
              <w:t>年</w:t>
            </w:r>
            <w:r>
              <w:rPr>
                <w:rFonts w:ascii="宋体" w:eastAsia="宋体" w:hAnsi="宋体" w:cs="仿宋"/>
                <w:b/>
                <w:sz w:val="28"/>
                <w:szCs w:val="28"/>
              </w:rPr>
              <w:t>7</w:t>
            </w:r>
            <w:r>
              <w:rPr>
                <w:rFonts w:ascii="宋体" w:eastAsia="宋体" w:hAnsi="宋体" w:cs="仿宋" w:hint="eastAsia"/>
                <w:b/>
                <w:sz w:val="28"/>
                <w:szCs w:val="28"/>
              </w:rPr>
              <w:t>月</w:t>
            </w:r>
            <w:r>
              <w:rPr>
                <w:rFonts w:ascii="宋体" w:eastAsia="宋体" w:hAnsi="宋体" w:cs="仿宋"/>
                <w:b/>
                <w:sz w:val="28"/>
                <w:szCs w:val="28"/>
              </w:rPr>
              <w:t>11</w:t>
            </w:r>
            <w:r>
              <w:rPr>
                <w:rFonts w:ascii="宋体" w:eastAsia="宋体" w:hAnsi="宋体" w:cs="仿宋" w:hint="eastAsia"/>
                <w:b/>
                <w:sz w:val="28"/>
                <w:szCs w:val="28"/>
              </w:rPr>
              <w:t>日</w:t>
            </w:r>
          </w:p>
          <w:p w14:paraId="3D78A62B" w14:textId="77777777" w:rsidR="008A7DBE" w:rsidRDefault="00E83278">
            <w:pPr>
              <w:spacing w:line="520" w:lineRule="exact"/>
              <w:jc w:val="center"/>
              <w:rPr>
                <w:rFonts w:ascii="宋体" w:eastAsia="宋体" w:hAnsi="宋体" w:cs="仿宋"/>
                <w:b/>
                <w:sz w:val="28"/>
                <w:szCs w:val="28"/>
              </w:rPr>
            </w:pPr>
            <w:r>
              <w:rPr>
                <w:rFonts w:ascii="宋体" w:eastAsia="宋体" w:hAnsi="宋体" w:cs="仿宋" w:hint="eastAsia"/>
                <w:b/>
                <w:sz w:val="28"/>
                <w:szCs w:val="28"/>
              </w:rPr>
              <w:t>(星期六)</w:t>
            </w:r>
          </w:p>
        </w:tc>
        <w:tc>
          <w:tcPr>
            <w:tcW w:w="2781" w:type="dxa"/>
            <w:vAlign w:val="center"/>
          </w:tcPr>
          <w:p w14:paraId="588B8D78" w14:textId="77777777" w:rsidR="008A7DBE" w:rsidRDefault="00E83278">
            <w:pPr>
              <w:spacing w:line="520" w:lineRule="exact"/>
              <w:jc w:val="center"/>
              <w:rPr>
                <w:rFonts w:ascii="宋体" w:eastAsia="宋体" w:hAnsi="宋体" w:cs="仿宋"/>
                <w:b/>
                <w:sz w:val="28"/>
                <w:szCs w:val="28"/>
              </w:rPr>
            </w:pPr>
            <w:r>
              <w:rPr>
                <w:rFonts w:ascii="宋体" w:eastAsia="宋体" w:hAnsi="宋体" w:cs="仿宋" w:hint="eastAsia"/>
                <w:b/>
                <w:sz w:val="28"/>
                <w:szCs w:val="28"/>
              </w:rPr>
              <w:t>20</w:t>
            </w:r>
            <w:r>
              <w:rPr>
                <w:rFonts w:ascii="宋体" w:eastAsia="宋体" w:hAnsi="宋体" w:cs="仿宋"/>
                <w:b/>
                <w:sz w:val="28"/>
                <w:szCs w:val="28"/>
              </w:rPr>
              <w:t>20</w:t>
            </w:r>
            <w:r>
              <w:rPr>
                <w:rFonts w:ascii="宋体" w:eastAsia="宋体" w:hAnsi="宋体" w:cs="仿宋" w:hint="eastAsia"/>
                <w:b/>
                <w:sz w:val="28"/>
                <w:szCs w:val="28"/>
              </w:rPr>
              <w:t>年</w:t>
            </w:r>
            <w:r>
              <w:rPr>
                <w:rFonts w:ascii="宋体" w:eastAsia="宋体" w:hAnsi="宋体" w:cs="仿宋"/>
                <w:b/>
                <w:sz w:val="28"/>
                <w:szCs w:val="28"/>
              </w:rPr>
              <w:t>7</w:t>
            </w:r>
            <w:r>
              <w:rPr>
                <w:rFonts w:ascii="宋体" w:eastAsia="宋体" w:hAnsi="宋体" w:cs="仿宋" w:hint="eastAsia"/>
                <w:b/>
                <w:sz w:val="28"/>
                <w:szCs w:val="28"/>
              </w:rPr>
              <w:t>月</w:t>
            </w:r>
            <w:r>
              <w:rPr>
                <w:rFonts w:ascii="宋体" w:eastAsia="宋体" w:hAnsi="宋体" w:cs="仿宋"/>
                <w:b/>
                <w:sz w:val="28"/>
                <w:szCs w:val="28"/>
              </w:rPr>
              <w:t>12</w:t>
            </w:r>
            <w:r>
              <w:rPr>
                <w:rFonts w:ascii="宋体" w:eastAsia="宋体" w:hAnsi="宋体" w:cs="仿宋" w:hint="eastAsia"/>
                <w:b/>
                <w:sz w:val="28"/>
                <w:szCs w:val="28"/>
              </w:rPr>
              <w:t>日</w:t>
            </w:r>
          </w:p>
          <w:p w14:paraId="7CBF2A3A" w14:textId="77777777" w:rsidR="008A7DBE" w:rsidRDefault="00E83278">
            <w:pPr>
              <w:spacing w:line="520" w:lineRule="exact"/>
              <w:jc w:val="center"/>
              <w:rPr>
                <w:rFonts w:ascii="宋体" w:eastAsia="宋体" w:hAnsi="宋体" w:cs="仿宋"/>
                <w:b/>
                <w:sz w:val="28"/>
                <w:szCs w:val="28"/>
              </w:rPr>
            </w:pPr>
            <w:r>
              <w:rPr>
                <w:rFonts w:ascii="宋体" w:eastAsia="宋体" w:hAnsi="宋体" w:cs="仿宋" w:hint="eastAsia"/>
                <w:b/>
                <w:sz w:val="28"/>
                <w:szCs w:val="28"/>
              </w:rPr>
              <w:t>(星期日)</w:t>
            </w:r>
          </w:p>
        </w:tc>
      </w:tr>
      <w:tr w:rsidR="008A7DBE" w14:paraId="16C71C43" w14:textId="77777777" w:rsidTr="004E298C">
        <w:trPr>
          <w:trHeight w:val="678"/>
          <w:jc w:val="center"/>
        </w:trPr>
        <w:tc>
          <w:tcPr>
            <w:tcW w:w="2781" w:type="dxa"/>
          </w:tcPr>
          <w:p w14:paraId="155B4A8A" w14:textId="77777777" w:rsidR="008A7DBE" w:rsidRDefault="00E83278">
            <w:pPr>
              <w:spacing w:line="520" w:lineRule="exact"/>
              <w:jc w:val="center"/>
              <w:rPr>
                <w:rFonts w:ascii="宋体" w:eastAsia="宋体" w:hAnsi="宋体" w:cs="仿宋"/>
                <w:sz w:val="28"/>
                <w:szCs w:val="28"/>
              </w:rPr>
            </w:pPr>
            <w:r>
              <w:rPr>
                <w:rFonts w:ascii="宋体" w:eastAsia="宋体" w:hAnsi="宋体" w:cs="仿宋" w:hint="eastAsia"/>
                <w:sz w:val="28"/>
                <w:szCs w:val="28"/>
              </w:rPr>
              <w:t>9:00—11:00</w:t>
            </w:r>
          </w:p>
        </w:tc>
        <w:tc>
          <w:tcPr>
            <w:tcW w:w="2781" w:type="dxa"/>
          </w:tcPr>
          <w:p w14:paraId="6A4756DD" w14:textId="77777777" w:rsidR="008A7DBE" w:rsidRDefault="00E83278">
            <w:pPr>
              <w:spacing w:line="520" w:lineRule="exact"/>
              <w:jc w:val="center"/>
              <w:rPr>
                <w:rFonts w:ascii="宋体" w:eastAsia="宋体" w:hAnsi="宋体" w:cs="仿宋"/>
                <w:sz w:val="28"/>
                <w:szCs w:val="28"/>
              </w:rPr>
            </w:pPr>
            <w:r>
              <w:rPr>
                <w:rFonts w:ascii="宋体" w:eastAsia="宋体" w:hAnsi="宋体" w:cs="仿宋" w:hint="eastAsia"/>
                <w:sz w:val="28"/>
                <w:szCs w:val="28"/>
              </w:rPr>
              <w:t>计算机</w:t>
            </w:r>
          </w:p>
        </w:tc>
        <w:tc>
          <w:tcPr>
            <w:tcW w:w="2781" w:type="dxa"/>
          </w:tcPr>
          <w:p w14:paraId="4DDC481B" w14:textId="77777777" w:rsidR="008A7DBE" w:rsidRDefault="00E83278">
            <w:pPr>
              <w:spacing w:line="520" w:lineRule="exact"/>
              <w:jc w:val="center"/>
              <w:rPr>
                <w:rFonts w:ascii="宋体" w:eastAsia="宋体" w:hAnsi="宋体" w:cs="仿宋"/>
                <w:sz w:val="28"/>
                <w:szCs w:val="28"/>
              </w:rPr>
            </w:pPr>
            <w:r>
              <w:rPr>
                <w:rFonts w:ascii="宋体" w:eastAsia="宋体" w:hAnsi="宋体" w:cs="仿宋" w:hint="eastAsia"/>
                <w:sz w:val="28"/>
                <w:szCs w:val="28"/>
              </w:rPr>
              <w:t>专业课</w:t>
            </w:r>
          </w:p>
        </w:tc>
      </w:tr>
      <w:tr w:rsidR="008A7DBE" w14:paraId="73984A2C" w14:textId="77777777" w:rsidTr="004E298C">
        <w:trPr>
          <w:trHeight w:val="635"/>
          <w:jc w:val="center"/>
        </w:trPr>
        <w:tc>
          <w:tcPr>
            <w:tcW w:w="2781" w:type="dxa"/>
          </w:tcPr>
          <w:p w14:paraId="6F93F1C1" w14:textId="77777777" w:rsidR="008A7DBE" w:rsidRDefault="00E83278">
            <w:pPr>
              <w:spacing w:line="520" w:lineRule="exact"/>
              <w:jc w:val="center"/>
              <w:rPr>
                <w:rFonts w:ascii="宋体" w:eastAsia="宋体" w:hAnsi="宋体" w:cs="仿宋"/>
                <w:sz w:val="28"/>
                <w:szCs w:val="28"/>
              </w:rPr>
            </w:pPr>
            <w:r>
              <w:rPr>
                <w:rFonts w:ascii="宋体" w:eastAsia="宋体" w:hAnsi="宋体" w:cs="仿宋" w:hint="eastAsia"/>
                <w:sz w:val="28"/>
                <w:szCs w:val="28"/>
              </w:rPr>
              <w:t>15:00—17：00</w:t>
            </w:r>
          </w:p>
        </w:tc>
        <w:tc>
          <w:tcPr>
            <w:tcW w:w="2781" w:type="dxa"/>
          </w:tcPr>
          <w:p w14:paraId="19AE7AE4" w14:textId="77777777" w:rsidR="008A7DBE" w:rsidRDefault="00E83278">
            <w:pPr>
              <w:spacing w:line="520" w:lineRule="exact"/>
              <w:jc w:val="center"/>
              <w:rPr>
                <w:rFonts w:ascii="宋体" w:eastAsia="宋体" w:hAnsi="宋体" w:cs="仿宋"/>
                <w:sz w:val="28"/>
                <w:szCs w:val="28"/>
              </w:rPr>
            </w:pPr>
            <w:r>
              <w:rPr>
                <w:rFonts w:ascii="宋体" w:eastAsia="宋体" w:hAnsi="宋体" w:cs="仿宋" w:hint="eastAsia"/>
                <w:sz w:val="28"/>
                <w:szCs w:val="28"/>
              </w:rPr>
              <w:t>英 语</w:t>
            </w:r>
          </w:p>
        </w:tc>
        <w:tc>
          <w:tcPr>
            <w:tcW w:w="2781" w:type="dxa"/>
          </w:tcPr>
          <w:p w14:paraId="55AD4761" w14:textId="77777777" w:rsidR="008A7DBE" w:rsidRDefault="008A7DBE">
            <w:pPr>
              <w:spacing w:line="520" w:lineRule="exact"/>
              <w:jc w:val="center"/>
              <w:rPr>
                <w:rFonts w:ascii="宋体" w:eastAsia="宋体" w:hAnsi="宋体" w:cs="仿宋"/>
                <w:sz w:val="28"/>
                <w:szCs w:val="28"/>
              </w:rPr>
            </w:pPr>
          </w:p>
        </w:tc>
      </w:tr>
    </w:tbl>
    <w:p w14:paraId="34627671"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（四）学院不组织任何形式的考试辅导，也未委托任何机构开展培训。</w:t>
      </w:r>
    </w:p>
    <w:p w14:paraId="40669BA7"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七、录取</w:t>
      </w:r>
    </w:p>
    <w:p w14:paraId="3B6E1DE6"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一）录取工作在省招生委员会的统一领导下，根据招生计划和生源情况，分专业划定公共课分数线和专业课最低控制分数线；艺术类专业公共课和专业课单独划线。录取时，依据考生志愿，按公共课上线、专业课</w:t>
      </w:r>
      <w:r>
        <w:rPr>
          <w:rFonts w:ascii="宋体" w:eastAsia="宋体" w:hAnsi="宋体" w:cs="仿宋" w:hint="eastAsia"/>
          <w:sz w:val="28"/>
          <w:szCs w:val="28"/>
        </w:rPr>
        <w:lastRenderedPageBreak/>
        <w:t>成绩从高分到低分择优录取；</w:t>
      </w:r>
    </w:p>
    <w:p w14:paraId="0A7DDE4B"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（二）退役军人可在各专业最低控制分数线下20分（含2</w:t>
      </w:r>
      <w:r>
        <w:rPr>
          <w:rFonts w:ascii="宋体" w:eastAsia="宋体" w:hAnsi="宋体" w:cs="仿宋"/>
          <w:sz w:val="28"/>
          <w:szCs w:val="28"/>
        </w:rPr>
        <w:t>0</w:t>
      </w:r>
      <w:r>
        <w:rPr>
          <w:rFonts w:ascii="宋体" w:eastAsia="宋体" w:hAnsi="宋体" w:cs="仿宋" w:hint="eastAsia"/>
          <w:sz w:val="28"/>
          <w:szCs w:val="28"/>
        </w:rPr>
        <w:t>分）优先录取；</w:t>
      </w:r>
    </w:p>
    <w:p w14:paraId="19C59FA4"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（三）建档立卡贫困家庭毕业生专升本专项计划考生单独划线、单独录取；不对单科成绩另作要求；</w:t>
      </w:r>
    </w:p>
    <w:p w14:paraId="4D8A197D"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（四）学院对预录取新生在学院官网进行公示，录取后的正式名单报省教育考试院审查备案；</w:t>
      </w:r>
    </w:p>
    <w:p w14:paraId="4600B21E"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（五）录取新生报到时，必须提供普通高等学校高职(专科)毕业证原件；退役军人须同时提供退役证原件。</w:t>
      </w:r>
    </w:p>
    <w:p w14:paraId="23BDFD58"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八、收费标准</w:t>
      </w:r>
    </w:p>
    <w:p w14:paraId="4AACE7A5"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（一）学费</w:t>
      </w:r>
    </w:p>
    <w:tbl>
      <w:tblPr>
        <w:tblStyle w:val="aa"/>
        <w:tblW w:w="0" w:type="auto"/>
        <w:jc w:val="center"/>
        <w:tblLook w:val="04A0" w:firstRow="1" w:lastRow="0" w:firstColumn="1" w:lastColumn="0" w:noHBand="0" w:noVBand="1"/>
      </w:tblPr>
      <w:tblGrid>
        <w:gridCol w:w="1059"/>
        <w:gridCol w:w="4509"/>
        <w:gridCol w:w="2407"/>
      </w:tblGrid>
      <w:tr w:rsidR="008A7DBE" w14:paraId="7AFA78B6" w14:textId="77777777">
        <w:trPr>
          <w:trHeight w:val="443"/>
          <w:jc w:val="center"/>
        </w:trPr>
        <w:tc>
          <w:tcPr>
            <w:tcW w:w="1059" w:type="dxa"/>
            <w:vAlign w:val="center"/>
          </w:tcPr>
          <w:p w14:paraId="663F7423"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序号</w:t>
            </w:r>
          </w:p>
        </w:tc>
        <w:tc>
          <w:tcPr>
            <w:tcW w:w="4509" w:type="dxa"/>
            <w:vAlign w:val="center"/>
          </w:tcPr>
          <w:p w14:paraId="2B5762B2"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专业名称</w:t>
            </w:r>
          </w:p>
        </w:tc>
        <w:tc>
          <w:tcPr>
            <w:tcW w:w="2407" w:type="dxa"/>
            <w:vAlign w:val="center"/>
          </w:tcPr>
          <w:p w14:paraId="5272036E"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学费</w:t>
            </w:r>
          </w:p>
        </w:tc>
      </w:tr>
      <w:tr w:rsidR="008A7DBE" w14:paraId="0CDCAA92" w14:textId="77777777">
        <w:trPr>
          <w:trHeight w:val="443"/>
          <w:jc w:val="center"/>
        </w:trPr>
        <w:tc>
          <w:tcPr>
            <w:tcW w:w="1059" w:type="dxa"/>
            <w:vAlign w:val="center"/>
          </w:tcPr>
          <w:p w14:paraId="75F5D194"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w:t>
            </w:r>
          </w:p>
        </w:tc>
        <w:tc>
          <w:tcPr>
            <w:tcW w:w="4509" w:type="dxa"/>
            <w:vAlign w:val="center"/>
          </w:tcPr>
          <w:p w14:paraId="72761785"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学前教育</w:t>
            </w:r>
          </w:p>
        </w:tc>
        <w:tc>
          <w:tcPr>
            <w:tcW w:w="2407" w:type="dxa"/>
            <w:vAlign w:val="center"/>
          </w:tcPr>
          <w:p w14:paraId="377133CA"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13000元/学年</w:t>
            </w:r>
          </w:p>
        </w:tc>
      </w:tr>
      <w:tr w:rsidR="008A7DBE" w14:paraId="2369BDC9" w14:textId="77777777">
        <w:trPr>
          <w:trHeight w:val="443"/>
          <w:jc w:val="center"/>
        </w:trPr>
        <w:tc>
          <w:tcPr>
            <w:tcW w:w="1059" w:type="dxa"/>
            <w:vAlign w:val="center"/>
          </w:tcPr>
          <w:p w14:paraId="088862E2"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2</w:t>
            </w:r>
          </w:p>
        </w:tc>
        <w:tc>
          <w:tcPr>
            <w:tcW w:w="4509" w:type="dxa"/>
            <w:vAlign w:val="center"/>
          </w:tcPr>
          <w:p w14:paraId="73462249"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汉语言文学</w:t>
            </w:r>
          </w:p>
        </w:tc>
        <w:tc>
          <w:tcPr>
            <w:tcW w:w="2407" w:type="dxa"/>
            <w:vAlign w:val="center"/>
          </w:tcPr>
          <w:p w14:paraId="649E2E79"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13000元/学年</w:t>
            </w:r>
          </w:p>
        </w:tc>
      </w:tr>
      <w:tr w:rsidR="008A7DBE" w14:paraId="742E2548" w14:textId="77777777">
        <w:trPr>
          <w:trHeight w:val="443"/>
          <w:jc w:val="center"/>
        </w:trPr>
        <w:tc>
          <w:tcPr>
            <w:tcW w:w="1059" w:type="dxa"/>
            <w:vAlign w:val="center"/>
          </w:tcPr>
          <w:p w14:paraId="2AA29C17"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3</w:t>
            </w:r>
          </w:p>
        </w:tc>
        <w:tc>
          <w:tcPr>
            <w:tcW w:w="4509" w:type="dxa"/>
            <w:vAlign w:val="center"/>
          </w:tcPr>
          <w:p w14:paraId="3B4AF08D"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英语</w:t>
            </w:r>
          </w:p>
        </w:tc>
        <w:tc>
          <w:tcPr>
            <w:tcW w:w="2407" w:type="dxa"/>
            <w:vAlign w:val="center"/>
          </w:tcPr>
          <w:p w14:paraId="44FB3507"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13000元/学年</w:t>
            </w:r>
          </w:p>
        </w:tc>
      </w:tr>
      <w:tr w:rsidR="008A7DBE" w14:paraId="7C102927" w14:textId="77777777">
        <w:trPr>
          <w:trHeight w:val="426"/>
          <w:jc w:val="center"/>
        </w:trPr>
        <w:tc>
          <w:tcPr>
            <w:tcW w:w="1059" w:type="dxa"/>
            <w:vAlign w:val="center"/>
          </w:tcPr>
          <w:p w14:paraId="29592FE5"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4</w:t>
            </w:r>
          </w:p>
        </w:tc>
        <w:tc>
          <w:tcPr>
            <w:tcW w:w="4509" w:type="dxa"/>
            <w:vAlign w:val="center"/>
          </w:tcPr>
          <w:p w14:paraId="5D8F3E07"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会计学</w:t>
            </w:r>
          </w:p>
        </w:tc>
        <w:tc>
          <w:tcPr>
            <w:tcW w:w="2407" w:type="dxa"/>
            <w:vAlign w:val="center"/>
          </w:tcPr>
          <w:p w14:paraId="5B4B8A94"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13000元/学年</w:t>
            </w:r>
          </w:p>
        </w:tc>
      </w:tr>
      <w:tr w:rsidR="008A7DBE" w14:paraId="4B5E9707" w14:textId="77777777">
        <w:trPr>
          <w:trHeight w:val="443"/>
          <w:jc w:val="center"/>
        </w:trPr>
        <w:tc>
          <w:tcPr>
            <w:tcW w:w="1059" w:type="dxa"/>
            <w:vAlign w:val="center"/>
          </w:tcPr>
          <w:p w14:paraId="1307B1C2"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5</w:t>
            </w:r>
          </w:p>
        </w:tc>
        <w:tc>
          <w:tcPr>
            <w:tcW w:w="4509" w:type="dxa"/>
            <w:vAlign w:val="center"/>
          </w:tcPr>
          <w:p w14:paraId="293B2B3B"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电子信息工程</w:t>
            </w:r>
          </w:p>
        </w:tc>
        <w:tc>
          <w:tcPr>
            <w:tcW w:w="2407" w:type="dxa"/>
            <w:vAlign w:val="center"/>
          </w:tcPr>
          <w:p w14:paraId="5DF64269"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14000元/学年</w:t>
            </w:r>
          </w:p>
        </w:tc>
      </w:tr>
      <w:tr w:rsidR="008A7DBE" w14:paraId="4105541E" w14:textId="77777777">
        <w:trPr>
          <w:trHeight w:val="443"/>
          <w:jc w:val="center"/>
        </w:trPr>
        <w:tc>
          <w:tcPr>
            <w:tcW w:w="1059" w:type="dxa"/>
            <w:vAlign w:val="center"/>
          </w:tcPr>
          <w:p w14:paraId="06D4BC11"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sz w:val="24"/>
                <w:szCs w:val="32"/>
              </w:rPr>
              <w:t>6</w:t>
            </w:r>
          </w:p>
        </w:tc>
        <w:tc>
          <w:tcPr>
            <w:tcW w:w="4509" w:type="dxa"/>
            <w:vAlign w:val="center"/>
          </w:tcPr>
          <w:p w14:paraId="2A3F8775"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计算机科学与技术</w:t>
            </w:r>
          </w:p>
        </w:tc>
        <w:tc>
          <w:tcPr>
            <w:tcW w:w="2407" w:type="dxa"/>
            <w:vAlign w:val="center"/>
          </w:tcPr>
          <w:p w14:paraId="623C5E95"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14000元/学年</w:t>
            </w:r>
          </w:p>
        </w:tc>
      </w:tr>
      <w:tr w:rsidR="008A7DBE" w14:paraId="22B852E8" w14:textId="77777777">
        <w:trPr>
          <w:trHeight w:val="443"/>
          <w:jc w:val="center"/>
        </w:trPr>
        <w:tc>
          <w:tcPr>
            <w:tcW w:w="1059" w:type="dxa"/>
            <w:vAlign w:val="center"/>
          </w:tcPr>
          <w:p w14:paraId="0478E283"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sz w:val="24"/>
                <w:szCs w:val="32"/>
              </w:rPr>
              <w:t>7</w:t>
            </w:r>
          </w:p>
        </w:tc>
        <w:tc>
          <w:tcPr>
            <w:tcW w:w="4509" w:type="dxa"/>
            <w:vAlign w:val="center"/>
          </w:tcPr>
          <w:p w14:paraId="2C966660"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环境科学与工程</w:t>
            </w:r>
          </w:p>
        </w:tc>
        <w:tc>
          <w:tcPr>
            <w:tcW w:w="2407" w:type="dxa"/>
            <w:vAlign w:val="center"/>
          </w:tcPr>
          <w:p w14:paraId="20E23FDA"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14000元/学年</w:t>
            </w:r>
          </w:p>
        </w:tc>
      </w:tr>
      <w:tr w:rsidR="008A7DBE" w14:paraId="3B2F9EFD" w14:textId="77777777">
        <w:trPr>
          <w:trHeight w:val="461"/>
          <w:jc w:val="center"/>
        </w:trPr>
        <w:tc>
          <w:tcPr>
            <w:tcW w:w="1059" w:type="dxa"/>
            <w:vAlign w:val="center"/>
          </w:tcPr>
          <w:p w14:paraId="1451576A"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sz w:val="24"/>
                <w:szCs w:val="32"/>
              </w:rPr>
              <w:t>8</w:t>
            </w:r>
          </w:p>
        </w:tc>
        <w:tc>
          <w:tcPr>
            <w:tcW w:w="4509" w:type="dxa"/>
            <w:vAlign w:val="center"/>
          </w:tcPr>
          <w:p w14:paraId="0F933BC7"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环境设计</w:t>
            </w:r>
          </w:p>
        </w:tc>
        <w:tc>
          <w:tcPr>
            <w:tcW w:w="2407" w:type="dxa"/>
            <w:vAlign w:val="center"/>
          </w:tcPr>
          <w:p w14:paraId="1E68F299" w14:textId="77777777" w:rsidR="008A7DBE" w:rsidRDefault="00E83278">
            <w:pPr>
              <w:spacing w:line="520" w:lineRule="exact"/>
              <w:jc w:val="center"/>
              <w:rPr>
                <w:rFonts w:asciiTheme="minorEastAsia" w:hAnsiTheme="minorEastAsia" w:cs="仿宋"/>
                <w:sz w:val="24"/>
                <w:szCs w:val="32"/>
              </w:rPr>
            </w:pPr>
            <w:r>
              <w:rPr>
                <w:rFonts w:asciiTheme="minorEastAsia" w:hAnsiTheme="minorEastAsia" w:cs="仿宋" w:hint="eastAsia"/>
                <w:sz w:val="24"/>
                <w:szCs w:val="32"/>
              </w:rPr>
              <w:t>15000元/学年</w:t>
            </w:r>
          </w:p>
        </w:tc>
      </w:tr>
    </w:tbl>
    <w:p w14:paraId="2CF32DB9"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（二）住宿费</w:t>
      </w:r>
    </w:p>
    <w:p w14:paraId="082DD592"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sz w:val="28"/>
          <w:szCs w:val="28"/>
        </w:rPr>
        <w:t>900</w:t>
      </w:r>
      <w:r>
        <w:rPr>
          <w:rFonts w:ascii="宋体" w:eastAsia="宋体" w:hAnsi="宋体" w:cs="仿宋" w:hint="eastAsia"/>
          <w:sz w:val="28"/>
          <w:szCs w:val="28"/>
        </w:rPr>
        <w:t>元/人/学年</w:t>
      </w:r>
    </w:p>
    <w:p w14:paraId="616700D4"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九、优惠政策</w:t>
      </w:r>
    </w:p>
    <w:p w14:paraId="4797A719"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（一）对在疫情防控期间殉职的全国一线医务人员的子女，大学期间每年发放助学金10000元/人；</w:t>
      </w:r>
    </w:p>
    <w:p w14:paraId="1FF23B02"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（二）对援鄂医疗队人员的子女，入学后发放助学金5000元/人；</w:t>
      </w:r>
    </w:p>
    <w:p w14:paraId="2ACE75CC"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（三）学院实行奖助学金制度。设有国家奖学金、国家励志奖学金、</w:t>
      </w:r>
      <w:r>
        <w:rPr>
          <w:rFonts w:ascii="宋体" w:eastAsia="宋体" w:hAnsi="宋体" w:cs="仿宋" w:hint="eastAsia"/>
          <w:sz w:val="28"/>
          <w:szCs w:val="28"/>
        </w:rPr>
        <w:lastRenderedPageBreak/>
        <w:t>国家助学金、贫困学生生源地助学贷款等国家奖助学金以及甘肃省三好学生奖和优秀学生干部奖等；设有院长奖学金、三好学生奖、优秀品德奖、学习优秀奖、实践技能奖、学术科研奖、学科竞赛奖、创新创业奖、文学创作奖、文体优胜奖、模范学生干部</w:t>
      </w:r>
      <w:r w:rsidR="004E298C">
        <w:rPr>
          <w:rFonts w:ascii="宋体" w:eastAsia="宋体" w:hAnsi="宋体" w:cs="仿宋" w:hint="eastAsia"/>
          <w:sz w:val="28"/>
          <w:szCs w:val="28"/>
        </w:rPr>
        <w:t>奖、社会工作与志愿服务奖、优秀毕业生奖等奖项，每年发放各类奖助学金</w:t>
      </w:r>
      <w:r>
        <w:rPr>
          <w:rFonts w:ascii="宋体" w:eastAsia="宋体" w:hAnsi="宋体" w:cs="仿宋" w:hint="eastAsia"/>
          <w:sz w:val="28"/>
          <w:szCs w:val="28"/>
        </w:rPr>
        <w:t>1</w:t>
      </w:r>
      <w:r>
        <w:rPr>
          <w:rFonts w:ascii="宋体" w:eastAsia="宋体" w:hAnsi="宋体" w:cs="仿宋"/>
          <w:sz w:val="28"/>
          <w:szCs w:val="28"/>
        </w:rPr>
        <w:t>2</w:t>
      </w:r>
      <w:r>
        <w:rPr>
          <w:rFonts w:ascii="宋体" w:eastAsia="宋体" w:hAnsi="宋体" w:cs="仿宋" w:hint="eastAsia"/>
          <w:sz w:val="28"/>
          <w:szCs w:val="28"/>
        </w:rPr>
        <w:t>00</w:t>
      </w:r>
      <w:r w:rsidR="004E298C">
        <w:rPr>
          <w:rFonts w:ascii="宋体" w:eastAsia="宋体" w:hAnsi="宋体" w:cs="仿宋" w:hint="eastAsia"/>
          <w:sz w:val="28"/>
          <w:szCs w:val="28"/>
        </w:rPr>
        <w:t>余</w:t>
      </w:r>
      <w:r>
        <w:rPr>
          <w:rFonts w:ascii="宋体" w:eastAsia="宋体" w:hAnsi="宋体" w:cs="仿宋" w:hint="eastAsia"/>
          <w:sz w:val="28"/>
          <w:szCs w:val="28"/>
        </w:rPr>
        <w:t>万元。奖励品学兼优学生，资助家庭经济困难学生。</w:t>
      </w:r>
    </w:p>
    <w:p w14:paraId="4D89E42E" w14:textId="77777777" w:rsidR="008A7DBE" w:rsidRPr="004E298C" w:rsidRDefault="00E83278" w:rsidP="004E298C">
      <w:pPr>
        <w:spacing w:line="520" w:lineRule="exact"/>
        <w:ind w:firstLineChars="200" w:firstLine="640"/>
        <w:rPr>
          <w:rFonts w:ascii="黑体" w:eastAsia="黑体" w:hAnsi="黑体" w:cs="仿宋"/>
          <w:bCs/>
          <w:sz w:val="32"/>
          <w:szCs w:val="36"/>
        </w:rPr>
      </w:pPr>
      <w:r w:rsidRPr="004E298C">
        <w:rPr>
          <w:rFonts w:ascii="黑体" w:eastAsia="黑体" w:hAnsi="黑体" w:cs="仿宋" w:hint="eastAsia"/>
          <w:bCs/>
          <w:sz w:val="32"/>
          <w:szCs w:val="36"/>
        </w:rPr>
        <w:t>十、联系方式</w:t>
      </w:r>
    </w:p>
    <w:p w14:paraId="3E03A715"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sz w:val="28"/>
          <w:szCs w:val="28"/>
        </w:rPr>
        <w:t>咨询电话(传真)：(0931)79</w:t>
      </w:r>
      <w:r>
        <w:rPr>
          <w:rFonts w:ascii="宋体" w:eastAsia="宋体" w:hAnsi="宋体" w:cs="仿宋" w:hint="eastAsia"/>
          <w:sz w:val="28"/>
          <w:szCs w:val="28"/>
        </w:rPr>
        <w:t>70035</w:t>
      </w:r>
      <w:r>
        <w:rPr>
          <w:rFonts w:ascii="宋体" w:eastAsia="宋体" w:hAnsi="宋体" w:cs="仿宋"/>
          <w:sz w:val="28"/>
          <w:szCs w:val="28"/>
        </w:rPr>
        <w:t xml:space="preserve">  </w:t>
      </w:r>
      <w:r>
        <w:rPr>
          <w:rFonts w:ascii="宋体" w:eastAsia="宋体" w:hAnsi="宋体" w:cs="仿宋" w:hint="eastAsia"/>
          <w:sz w:val="28"/>
          <w:szCs w:val="28"/>
        </w:rPr>
        <w:t>张老师</w:t>
      </w:r>
    </w:p>
    <w:p w14:paraId="2D2D9976"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sz w:val="28"/>
          <w:szCs w:val="28"/>
        </w:rPr>
        <w:t>通讯地址：甘肃省兰州市</w:t>
      </w:r>
      <w:r>
        <w:rPr>
          <w:rFonts w:ascii="宋体" w:eastAsia="宋体" w:hAnsi="宋体" w:cs="仿宋" w:hint="eastAsia"/>
          <w:sz w:val="28"/>
          <w:szCs w:val="28"/>
        </w:rPr>
        <w:t>安宁区长新路2</w:t>
      </w:r>
      <w:r>
        <w:rPr>
          <w:rFonts w:ascii="宋体" w:eastAsia="宋体" w:hAnsi="宋体" w:cs="仿宋"/>
          <w:sz w:val="28"/>
          <w:szCs w:val="28"/>
        </w:rPr>
        <w:t>0号 西北师范大学</w:t>
      </w:r>
      <w:r>
        <w:rPr>
          <w:rFonts w:ascii="宋体" w:eastAsia="宋体" w:hAnsi="宋体" w:cs="仿宋" w:hint="eastAsia"/>
          <w:sz w:val="28"/>
          <w:szCs w:val="28"/>
        </w:rPr>
        <w:t>知行学院招生办公室（行政楼2</w:t>
      </w:r>
      <w:r>
        <w:rPr>
          <w:rFonts w:ascii="宋体" w:eastAsia="宋体" w:hAnsi="宋体" w:cs="仿宋"/>
          <w:sz w:val="28"/>
          <w:szCs w:val="28"/>
        </w:rPr>
        <w:t>005</w:t>
      </w:r>
      <w:r>
        <w:rPr>
          <w:rFonts w:ascii="宋体" w:eastAsia="宋体" w:hAnsi="宋体" w:cs="仿宋" w:hint="eastAsia"/>
          <w:sz w:val="28"/>
          <w:szCs w:val="28"/>
        </w:rPr>
        <w:t>室）</w:t>
      </w:r>
    </w:p>
    <w:p w14:paraId="49650C9F"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sz w:val="28"/>
          <w:szCs w:val="28"/>
        </w:rPr>
        <w:t>邮政编码：730070</w:t>
      </w:r>
    </w:p>
    <w:p w14:paraId="44A217E9"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E-</w:t>
      </w:r>
      <w:r>
        <w:rPr>
          <w:rFonts w:ascii="宋体" w:eastAsia="宋体" w:hAnsi="宋体" w:cs="仿宋"/>
          <w:sz w:val="28"/>
          <w:szCs w:val="28"/>
        </w:rPr>
        <w:t>mail：</w:t>
      </w:r>
      <w:hyperlink r:id="rId8" w:history="1">
        <w:r w:rsidRPr="00447D3D">
          <w:rPr>
            <w:rFonts w:ascii="宋体" w:eastAsia="宋体" w:hAnsi="宋体" w:cs="仿宋"/>
            <w:sz w:val="28"/>
            <w:szCs w:val="28"/>
          </w:rPr>
          <w:t>348462908@qq.com</w:t>
        </w:r>
      </w:hyperlink>
    </w:p>
    <w:p w14:paraId="197C31EB"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报名网址：</w:t>
      </w:r>
      <w:hyperlink r:id="rId9" w:history="1">
        <w:r w:rsidRPr="00447D3D">
          <w:rPr>
            <w:rFonts w:ascii="宋体" w:eastAsia="宋体" w:hAnsi="宋体" w:cs="仿宋" w:hint="eastAsia"/>
            <w:sz w:val="28"/>
            <w:szCs w:val="28"/>
          </w:rPr>
          <w:t>https://zxxy.nwnu.edu.cn/zsbbm/</w:t>
        </w:r>
      </w:hyperlink>
      <w:bookmarkStart w:id="1" w:name="_GoBack"/>
      <w:bookmarkEnd w:id="1"/>
    </w:p>
    <w:p w14:paraId="4C93C9E7" w14:textId="77777777" w:rsidR="008A7DBE"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考试大纲网址：https://zxxy.nwnu.edu.cn/bkzsw/</w:t>
      </w:r>
    </w:p>
    <w:p w14:paraId="5CB59256" w14:textId="77777777" w:rsidR="008A7DBE" w:rsidRPr="00447D3D" w:rsidRDefault="00E83278">
      <w:pPr>
        <w:spacing w:line="520" w:lineRule="exact"/>
        <w:ind w:firstLineChars="200" w:firstLine="560"/>
        <w:rPr>
          <w:rFonts w:ascii="宋体" w:eastAsia="宋体" w:hAnsi="宋体" w:cs="仿宋"/>
          <w:sz w:val="28"/>
          <w:szCs w:val="28"/>
        </w:rPr>
      </w:pPr>
      <w:r>
        <w:rPr>
          <w:rFonts w:ascii="宋体" w:eastAsia="宋体" w:hAnsi="宋体" w:cs="仿宋" w:hint="eastAsia"/>
          <w:sz w:val="28"/>
          <w:szCs w:val="28"/>
        </w:rPr>
        <w:t>学院</w:t>
      </w:r>
      <w:r>
        <w:rPr>
          <w:rFonts w:ascii="宋体" w:eastAsia="宋体" w:hAnsi="宋体" w:cs="仿宋"/>
          <w:sz w:val="28"/>
          <w:szCs w:val="28"/>
        </w:rPr>
        <w:t>网址：</w:t>
      </w:r>
      <w:hyperlink r:id="rId10" w:tgtFrame="https://baike.baidu.com/item/%E8%A5%BF%E5%8C%97%E5%B8%88%E8%8C%83%E5%A4%A7%E5%AD%A6%E7%9F%A5%E8%A1%8C%E5%AD%A6%E9%99%A2/_blank" w:history="1">
        <w:r>
          <w:rPr>
            <w:rFonts w:ascii="宋体" w:eastAsia="宋体" w:hAnsi="宋体" w:cs="仿宋"/>
            <w:sz w:val="28"/>
            <w:szCs w:val="28"/>
          </w:rPr>
          <w:t>http://zxxy.nwnu.edu.cn</w:t>
        </w:r>
      </w:hyperlink>
    </w:p>
    <w:p w14:paraId="3CBBCAE7" w14:textId="77777777" w:rsidR="008A7DBE" w:rsidRPr="00447D3D" w:rsidRDefault="00E83278" w:rsidP="00447D3D">
      <w:pPr>
        <w:spacing w:line="520" w:lineRule="exact"/>
        <w:ind w:firstLineChars="200" w:firstLine="560"/>
        <w:rPr>
          <w:rFonts w:ascii="宋体" w:eastAsia="宋体" w:hAnsi="宋体" w:cs="仿宋"/>
          <w:sz w:val="28"/>
          <w:szCs w:val="28"/>
        </w:rPr>
      </w:pPr>
      <w:r w:rsidRPr="00447D3D">
        <w:rPr>
          <w:rFonts w:ascii="宋体" w:eastAsia="宋体" w:hAnsi="宋体" w:cs="仿宋" w:hint="eastAsia"/>
          <w:sz w:val="28"/>
          <w:szCs w:val="28"/>
        </w:rPr>
        <w:t>官方咨询QQ群：</w:t>
      </w:r>
    </w:p>
    <w:p w14:paraId="0B63DBB5" w14:textId="77777777" w:rsidR="008A7DBE" w:rsidRDefault="00E83278">
      <w:pPr>
        <w:spacing w:line="520" w:lineRule="exact"/>
        <w:ind w:firstLineChars="200" w:firstLine="600"/>
        <w:rPr>
          <w:rFonts w:ascii="仿宋" w:eastAsia="仿宋" w:hAnsi="仿宋" w:cs="宋体"/>
          <w:color w:val="000000" w:themeColor="text1"/>
          <w:kern w:val="0"/>
          <w:sz w:val="30"/>
          <w:szCs w:val="30"/>
        </w:rPr>
      </w:pPr>
      <w:r>
        <w:rPr>
          <w:rFonts w:ascii="仿宋" w:eastAsia="仿宋" w:hAnsi="仿宋" w:cs="宋体"/>
          <w:noProof/>
          <w:color w:val="000000" w:themeColor="text1"/>
          <w:kern w:val="0"/>
          <w:sz w:val="30"/>
          <w:szCs w:val="30"/>
        </w:rPr>
        <w:drawing>
          <wp:anchor distT="0" distB="0" distL="114300" distR="114300" simplePos="0" relativeHeight="251658240" behindDoc="0" locked="0" layoutInCell="1" allowOverlap="1" wp14:anchorId="1D8100F8" wp14:editId="790EF971">
            <wp:simplePos x="0" y="0"/>
            <wp:positionH relativeFrom="column">
              <wp:posOffset>1900555</wp:posOffset>
            </wp:positionH>
            <wp:positionV relativeFrom="paragraph">
              <wp:posOffset>6985</wp:posOffset>
            </wp:positionV>
            <wp:extent cx="2371725" cy="3108325"/>
            <wp:effectExtent l="0" t="0" r="0" b="0"/>
            <wp:wrapNone/>
            <wp:docPr id="3" name="图片 3" descr="2020年西北师范大学知行学院高职（专科）升本科官方咨询1群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年西北师范大学知行学院高职（专科）升本科官方咨询1群群二维码"/>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71725" cy="3108528"/>
                    </a:xfrm>
                    <a:prstGeom prst="rect">
                      <a:avLst/>
                    </a:prstGeom>
                  </pic:spPr>
                </pic:pic>
              </a:graphicData>
            </a:graphic>
          </wp:anchor>
        </w:drawing>
      </w:r>
    </w:p>
    <w:p w14:paraId="10F075CA" w14:textId="77777777" w:rsidR="008A7DBE" w:rsidRDefault="008A7DBE">
      <w:pPr>
        <w:spacing w:line="520" w:lineRule="exact"/>
        <w:ind w:firstLineChars="200" w:firstLine="600"/>
        <w:rPr>
          <w:rFonts w:ascii="仿宋" w:eastAsia="仿宋" w:hAnsi="仿宋" w:cs="宋体"/>
          <w:color w:val="000000" w:themeColor="text1"/>
          <w:kern w:val="0"/>
          <w:sz w:val="30"/>
          <w:szCs w:val="30"/>
        </w:rPr>
      </w:pPr>
    </w:p>
    <w:p w14:paraId="73E38159" w14:textId="77777777" w:rsidR="008A7DBE" w:rsidRDefault="008A7DBE">
      <w:pPr>
        <w:spacing w:line="520" w:lineRule="exact"/>
        <w:ind w:firstLineChars="200" w:firstLine="600"/>
        <w:rPr>
          <w:rFonts w:ascii="仿宋" w:eastAsia="仿宋" w:hAnsi="仿宋" w:cs="宋体"/>
          <w:color w:val="000000" w:themeColor="text1"/>
          <w:kern w:val="0"/>
          <w:sz w:val="30"/>
          <w:szCs w:val="30"/>
        </w:rPr>
      </w:pPr>
    </w:p>
    <w:p w14:paraId="79E631A8" w14:textId="77777777" w:rsidR="008A7DBE" w:rsidRDefault="008A7DBE">
      <w:pPr>
        <w:spacing w:line="520" w:lineRule="exact"/>
        <w:ind w:firstLineChars="200" w:firstLine="600"/>
        <w:rPr>
          <w:rFonts w:ascii="仿宋" w:eastAsia="仿宋" w:hAnsi="仿宋" w:cs="宋体"/>
          <w:color w:val="000000" w:themeColor="text1"/>
          <w:kern w:val="0"/>
          <w:sz w:val="30"/>
          <w:szCs w:val="30"/>
        </w:rPr>
      </w:pPr>
    </w:p>
    <w:p w14:paraId="0F0C03D4" w14:textId="77777777" w:rsidR="008A7DBE" w:rsidRDefault="008A7DBE">
      <w:pPr>
        <w:spacing w:line="520" w:lineRule="exact"/>
        <w:ind w:firstLineChars="200" w:firstLine="600"/>
        <w:rPr>
          <w:rFonts w:ascii="仿宋" w:eastAsia="仿宋" w:hAnsi="仿宋" w:cs="宋体"/>
          <w:color w:val="000000" w:themeColor="text1"/>
          <w:kern w:val="0"/>
          <w:sz w:val="30"/>
          <w:szCs w:val="30"/>
        </w:rPr>
      </w:pPr>
    </w:p>
    <w:p w14:paraId="5AFB90FD" w14:textId="77777777" w:rsidR="008A7DBE" w:rsidRDefault="008A7DBE">
      <w:pPr>
        <w:spacing w:line="520" w:lineRule="exact"/>
        <w:ind w:firstLineChars="200" w:firstLine="600"/>
        <w:rPr>
          <w:rFonts w:ascii="仿宋" w:eastAsia="仿宋" w:hAnsi="仿宋" w:cs="宋体"/>
          <w:color w:val="000000" w:themeColor="text1"/>
          <w:kern w:val="0"/>
          <w:sz w:val="30"/>
          <w:szCs w:val="30"/>
        </w:rPr>
      </w:pPr>
    </w:p>
    <w:p w14:paraId="7FF623DB" w14:textId="77777777" w:rsidR="008A7DBE" w:rsidRDefault="008A7DBE">
      <w:pPr>
        <w:spacing w:line="520" w:lineRule="exact"/>
        <w:rPr>
          <w:rFonts w:ascii="仿宋" w:eastAsia="仿宋" w:hAnsi="仿宋" w:cs="宋体"/>
          <w:color w:val="000000" w:themeColor="text1"/>
          <w:kern w:val="0"/>
          <w:sz w:val="30"/>
          <w:szCs w:val="30"/>
        </w:rPr>
      </w:pPr>
    </w:p>
    <w:p w14:paraId="20CA829E" w14:textId="77777777" w:rsidR="008A7DBE" w:rsidRDefault="008A7DBE">
      <w:pPr>
        <w:spacing w:line="520" w:lineRule="exact"/>
        <w:rPr>
          <w:rFonts w:ascii="仿宋" w:eastAsia="仿宋" w:hAnsi="仿宋" w:cs="宋体"/>
          <w:color w:val="000000" w:themeColor="text1"/>
          <w:kern w:val="0"/>
          <w:sz w:val="30"/>
          <w:szCs w:val="30"/>
        </w:rPr>
      </w:pPr>
    </w:p>
    <w:p w14:paraId="1401BD32" w14:textId="77777777" w:rsidR="008A7DBE" w:rsidRDefault="008A7DBE">
      <w:pPr>
        <w:spacing w:line="520" w:lineRule="exact"/>
        <w:ind w:firstLineChars="200" w:firstLine="600"/>
        <w:jc w:val="center"/>
        <w:rPr>
          <w:rFonts w:ascii="仿宋" w:eastAsia="仿宋" w:hAnsi="仿宋" w:cs="宋体"/>
          <w:color w:val="000000" w:themeColor="text1"/>
          <w:kern w:val="0"/>
          <w:sz w:val="30"/>
          <w:szCs w:val="30"/>
        </w:rPr>
      </w:pPr>
    </w:p>
    <w:p w14:paraId="21C3D9D1" w14:textId="77777777" w:rsidR="008A7DBE" w:rsidRDefault="008A7DBE">
      <w:pPr>
        <w:spacing w:line="520" w:lineRule="exact"/>
        <w:ind w:firstLineChars="200" w:firstLine="600"/>
        <w:jc w:val="center"/>
        <w:rPr>
          <w:rFonts w:ascii="仿宋" w:eastAsia="仿宋" w:hAnsi="仿宋" w:cs="宋体"/>
          <w:color w:val="000000" w:themeColor="text1"/>
          <w:kern w:val="0"/>
          <w:sz w:val="30"/>
          <w:szCs w:val="30"/>
        </w:rPr>
      </w:pPr>
    </w:p>
    <w:p w14:paraId="7187F8AB" w14:textId="77777777" w:rsidR="008A7DBE" w:rsidRDefault="008A7DBE">
      <w:pPr>
        <w:spacing w:line="520" w:lineRule="exact"/>
        <w:rPr>
          <w:rFonts w:ascii="方正小标宋简体" w:eastAsia="方正小标宋简体" w:hAnsi="仿宋" w:cs="仿宋"/>
          <w:sz w:val="36"/>
          <w:szCs w:val="36"/>
        </w:rPr>
      </w:pPr>
    </w:p>
    <w:sectPr w:rsidR="008A7DBE">
      <w:pgSz w:w="11906" w:h="16838"/>
      <w:pgMar w:top="1134" w:right="12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ACF91" w14:textId="77777777" w:rsidR="003C0B64" w:rsidRDefault="003C0B64" w:rsidP="00E87C17">
      <w:r>
        <w:separator/>
      </w:r>
    </w:p>
  </w:endnote>
  <w:endnote w:type="continuationSeparator" w:id="0">
    <w:p w14:paraId="0D1BA24D" w14:textId="77777777" w:rsidR="003C0B64" w:rsidRDefault="003C0B64" w:rsidP="00E8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B92F" w14:textId="77777777" w:rsidR="003C0B64" w:rsidRDefault="003C0B64" w:rsidP="00E87C17">
      <w:r>
        <w:separator/>
      </w:r>
    </w:p>
  </w:footnote>
  <w:footnote w:type="continuationSeparator" w:id="0">
    <w:p w14:paraId="3E514A90" w14:textId="77777777" w:rsidR="003C0B64" w:rsidRDefault="003C0B64" w:rsidP="00E87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59"/>
    <w:rsid w:val="00000BF3"/>
    <w:rsid w:val="00000FA5"/>
    <w:rsid w:val="00017E97"/>
    <w:rsid w:val="00021803"/>
    <w:rsid w:val="00035627"/>
    <w:rsid w:val="000359B1"/>
    <w:rsid w:val="00054E17"/>
    <w:rsid w:val="000620BC"/>
    <w:rsid w:val="00071012"/>
    <w:rsid w:val="000874A9"/>
    <w:rsid w:val="000A1107"/>
    <w:rsid w:val="000C1D45"/>
    <w:rsid w:val="000D7546"/>
    <w:rsid w:val="000D7CAD"/>
    <w:rsid w:val="000F6E17"/>
    <w:rsid w:val="00100670"/>
    <w:rsid w:val="001011B3"/>
    <w:rsid w:val="00103033"/>
    <w:rsid w:val="001326B0"/>
    <w:rsid w:val="00136225"/>
    <w:rsid w:val="0014190D"/>
    <w:rsid w:val="00174164"/>
    <w:rsid w:val="00176677"/>
    <w:rsid w:val="00177902"/>
    <w:rsid w:val="00180538"/>
    <w:rsid w:val="001828FE"/>
    <w:rsid w:val="001845A8"/>
    <w:rsid w:val="00186CBF"/>
    <w:rsid w:val="001A7394"/>
    <w:rsid w:val="001C6EB7"/>
    <w:rsid w:val="001E469A"/>
    <w:rsid w:val="001F5BDF"/>
    <w:rsid w:val="001F6E10"/>
    <w:rsid w:val="001F6E24"/>
    <w:rsid w:val="0021733E"/>
    <w:rsid w:val="0022070B"/>
    <w:rsid w:val="00222EEF"/>
    <w:rsid w:val="00232092"/>
    <w:rsid w:val="0023686F"/>
    <w:rsid w:val="00240129"/>
    <w:rsid w:val="002403C0"/>
    <w:rsid w:val="00244C06"/>
    <w:rsid w:val="00247020"/>
    <w:rsid w:val="002536D4"/>
    <w:rsid w:val="002800D3"/>
    <w:rsid w:val="00281A80"/>
    <w:rsid w:val="00284E60"/>
    <w:rsid w:val="002A1F1D"/>
    <w:rsid w:val="002C00D9"/>
    <w:rsid w:val="002C615E"/>
    <w:rsid w:val="002D34E4"/>
    <w:rsid w:val="002D727A"/>
    <w:rsid w:val="002F709D"/>
    <w:rsid w:val="00301724"/>
    <w:rsid w:val="003418F4"/>
    <w:rsid w:val="00343E0A"/>
    <w:rsid w:val="00350860"/>
    <w:rsid w:val="003553BB"/>
    <w:rsid w:val="00365E5D"/>
    <w:rsid w:val="0039641B"/>
    <w:rsid w:val="003A1A3D"/>
    <w:rsid w:val="003B2976"/>
    <w:rsid w:val="003C0B64"/>
    <w:rsid w:val="003D4565"/>
    <w:rsid w:val="003E2AD7"/>
    <w:rsid w:val="003F7E75"/>
    <w:rsid w:val="0040043F"/>
    <w:rsid w:val="0041590D"/>
    <w:rsid w:val="00422CE1"/>
    <w:rsid w:val="0043165D"/>
    <w:rsid w:val="004358D8"/>
    <w:rsid w:val="00447D3D"/>
    <w:rsid w:val="00453D65"/>
    <w:rsid w:val="00454CC5"/>
    <w:rsid w:val="0046514F"/>
    <w:rsid w:val="00466C6E"/>
    <w:rsid w:val="00491769"/>
    <w:rsid w:val="004918B0"/>
    <w:rsid w:val="004B049F"/>
    <w:rsid w:val="004B23D6"/>
    <w:rsid w:val="004B5101"/>
    <w:rsid w:val="004D0157"/>
    <w:rsid w:val="004E298C"/>
    <w:rsid w:val="004E4705"/>
    <w:rsid w:val="004E4D9C"/>
    <w:rsid w:val="004E65C7"/>
    <w:rsid w:val="00510A88"/>
    <w:rsid w:val="00533706"/>
    <w:rsid w:val="00533ED5"/>
    <w:rsid w:val="0055772A"/>
    <w:rsid w:val="00566998"/>
    <w:rsid w:val="00572D93"/>
    <w:rsid w:val="005814C9"/>
    <w:rsid w:val="005842A2"/>
    <w:rsid w:val="005B23BC"/>
    <w:rsid w:val="005D4E77"/>
    <w:rsid w:val="005E3145"/>
    <w:rsid w:val="005F4937"/>
    <w:rsid w:val="0060379E"/>
    <w:rsid w:val="00616665"/>
    <w:rsid w:val="00620101"/>
    <w:rsid w:val="00621132"/>
    <w:rsid w:val="00624C00"/>
    <w:rsid w:val="0062713F"/>
    <w:rsid w:val="00630E89"/>
    <w:rsid w:val="006361B5"/>
    <w:rsid w:val="00645224"/>
    <w:rsid w:val="0064795A"/>
    <w:rsid w:val="00652F51"/>
    <w:rsid w:val="00693E92"/>
    <w:rsid w:val="006B233B"/>
    <w:rsid w:val="006C4E59"/>
    <w:rsid w:val="006E7ADF"/>
    <w:rsid w:val="006F01FB"/>
    <w:rsid w:val="006F5C0E"/>
    <w:rsid w:val="00706DA0"/>
    <w:rsid w:val="007111A4"/>
    <w:rsid w:val="007159CB"/>
    <w:rsid w:val="00756116"/>
    <w:rsid w:val="007649F1"/>
    <w:rsid w:val="007809B7"/>
    <w:rsid w:val="007877A5"/>
    <w:rsid w:val="00787F83"/>
    <w:rsid w:val="007A296B"/>
    <w:rsid w:val="007A3550"/>
    <w:rsid w:val="007B3457"/>
    <w:rsid w:val="007B6BA6"/>
    <w:rsid w:val="0080110E"/>
    <w:rsid w:val="00805AB3"/>
    <w:rsid w:val="00812A69"/>
    <w:rsid w:val="00816021"/>
    <w:rsid w:val="008308EE"/>
    <w:rsid w:val="00832B62"/>
    <w:rsid w:val="00847056"/>
    <w:rsid w:val="00854072"/>
    <w:rsid w:val="00861838"/>
    <w:rsid w:val="008A7DBE"/>
    <w:rsid w:val="008B0FAE"/>
    <w:rsid w:val="008C18A6"/>
    <w:rsid w:val="008D4478"/>
    <w:rsid w:val="008F325B"/>
    <w:rsid w:val="0090080E"/>
    <w:rsid w:val="00920DD1"/>
    <w:rsid w:val="00930A75"/>
    <w:rsid w:val="00931427"/>
    <w:rsid w:val="0094166B"/>
    <w:rsid w:val="00953CB8"/>
    <w:rsid w:val="00957BC1"/>
    <w:rsid w:val="00966AB2"/>
    <w:rsid w:val="00987DF2"/>
    <w:rsid w:val="009B75ED"/>
    <w:rsid w:val="009C262D"/>
    <w:rsid w:val="009D0055"/>
    <w:rsid w:val="009D5DFD"/>
    <w:rsid w:val="009D7A82"/>
    <w:rsid w:val="009E00EA"/>
    <w:rsid w:val="009E3ECB"/>
    <w:rsid w:val="009F09CA"/>
    <w:rsid w:val="009F3996"/>
    <w:rsid w:val="00A031F4"/>
    <w:rsid w:val="00A4422E"/>
    <w:rsid w:val="00A44B39"/>
    <w:rsid w:val="00A44D99"/>
    <w:rsid w:val="00A47E06"/>
    <w:rsid w:val="00A52009"/>
    <w:rsid w:val="00A54C44"/>
    <w:rsid w:val="00A779A0"/>
    <w:rsid w:val="00A9278C"/>
    <w:rsid w:val="00A9534C"/>
    <w:rsid w:val="00AB315D"/>
    <w:rsid w:val="00AB5474"/>
    <w:rsid w:val="00AF7060"/>
    <w:rsid w:val="00B00859"/>
    <w:rsid w:val="00B04FC2"/>
    <w:rsid w:val="00B22F4E"/>
    <w:rsid w:val="00B23A7E"/>
    <w:rsid w:val="00B27A1F"/>
    <w:rsid w:val="00B30CCE"/>
    <w:rsid w:val="00B313BB"/>
    <w:rsid w:val="00B35485"/>
    <w:rsid w:val="00B37D00"/>
    <w:rsid w:val="00B636C5"/>
    <w:rsid w:val="00B80084"/>
    <w:rsid w:val="00B9244B"/>
    <w:rsid w:val="00B9277A"/>
    <w:rsid w:val="00B940E5"/>
    <w:rsid w:val="00BB211F"/>
    <w:rsid w:val="00BC267C"/>
    <w:rsid w:val="00BC4301"/>
    <w:rsid w:val="00BC51A2"/>
    <w:rsid w:val="00BE08B0"/>
    <w:rsid w:val="00C17BDD"/>
    <w:rsid w:val="00C20240"/>
    <w:rsid w:val="00C23A91"/>
    <w:rsid w:val="00C4622B"/>
    <w:rsid w:val="00C56426"/>
    <w:rsid w:val="00C569F2"/>
    <w:rsid w:val="00C826C3"/>
    <w:rsid w:val="00C93DB0"/>
    <w:rsid w:val="00CA4480"/>
    <w:rsid w:val="00CB153B"/>
    <w:rsid w:val="00CB3D4C"/>
    <w:rsid w:val="00CB76C3"/>
    <w:rsid w:val="00CD048A"/>
    <w:rsid w:val="00CE00D6"/>
    <w:rsid w:val="00D21CC2"/>
    <w:rsid w:val="00D2792C"/>
    <w:rsid w:val="00D32988"/>
    <w:rsid w:val="00D55288"/>
    <w:rsid w:val="00D817DB"/>
    <w:rsid w:val="00DC7E95"/>
    <w:rsid w:val="00DD1D7E"/>
    <w:rsid w:val="00E013E3"/>
    <w:rsid w:val="00E03875"/>
    <w:rsid w:val="00E05261"/>
    <w:rsid w:val="00E06C8A"/>
    <w:rsid w:val="00E13CCE"/>
    <w:rsid w:val="00E2360C"/>
    <w:rsid w:val="00E34DCB"/>
    <w:rsid w:val="00E405F3"/>
    <w:rsid w:val="00E561FB"/>
    <w:rsid w:val="00E660C4"/>
    <w:rsid w:val="00E83278"/>
    <w:rsid w:val="00E85DEE"/>
    <w:rsid w:val="00E87C17"/>
    <w:rsid w:val="00E90E89"/>
    <w:rsid w:val="00EA0B16"/>
    <w:rsid w:val="00EA4231"/>
    <w:rsid w:val="00EA7B51"/>
    <w:rsid w:val="00EF266F"/>
    <w:rsid w:val="00F420A6"/>
    <w:rsid w:val="00F570C2"/>
    <w:rsid w:val="00F773AB"/>
    <w:rsid w:val="00F80CE2"/>
    <w:rsid w:val="00F85E84"/>
    <w:rsid w:val="00F91EA4"/>
    <w:rsid w:val="00FC29AC"/>
    <w:rsid w:val="00FD7354"/>
    <w:rsid w:val="00FD7926"/>
    <w:rsid w:val="040F1DC1"/>
    <w:rsid w:val="053E6AEA"/>
    <w:rsid w:val="05730D1E"/>
    <w:rsid w:val="090E5CB3"/>
    <w:rsid w:val="0AEE6F5C"/>
    <w:rsid w:val="0C412100"/>
    <w:rsid w:val="105D65F7"/>
    <w:rsid w:val="14116BBF"/>
    <w:rsid w:val="147F30AE"/>
    <w:rsid w:val="16125045"/>
    <w:rsid w:val="18B0003A"/>
    <w:rsid w:val="1BFC6039"/>
    <w:rsid w:val="1DA66D49"/>
    <w:rsid w:val="224A6FBC"/>
    <w:rsid w:val="24EC247E"/>
    <w:rsid w:val="280F4BEB"/>
    <w:rsid w:val="293312A4"/>
    <w:rsid w:val="2C174BFB"/>
    <w:rsid w:val="2C6830A1"/>
    <w:rsid w:val="324F4B09"/>
    <w:rsid w:val="39D77E71"/>
    <w:rsid w:val="3F9E1A4D"/>
    <w:rsid w:val="40416B66"/>
    <w:rsid w:val="456E50F8"/>
    <w:rsid w:val="462E1A77"/>
    <w:rsid w:val="4BD969C9"/>
    <w:rsid w:val="4ED233CD"/>
    <w:rsid w:val="5660366E"/>
    <w:rsid w:val="58450AA7"/>
    <w:rsid w:val="64312232"/>
    <w:rsid w:val="681608B7"/>
    <w:rsid w:val="6A0A25E5"/>
    <w:rsid w:val="6AF37FFB"/>
    <w:rsid w:val="6D286E05"/>
    <w:rsid w:val="78F6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552DFC"/>
  <w15:docId w15:val="{2E645BBE-0090-4B2D-830C-F817F0D1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d">
    <w:name w:val="List Paragraph"/>
    <w:basedOn w:val="a"/>
    <w:uiPriority w:val="34"/>
    <w:qFormat/>
    <w:pPr>
      <w:ind w:firstLineChars="200" w:firstLine="420"/>
    </w:p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8462908@q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xxy.nwnu.edu.cn/zsb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zxxy.nwnu.edu.cn/" TargetMode="External"/><Relationship Id="rId4" Type="http://schemas.openxmlformats.org/officeDocument/2006/relationships/webSettings" Target="webSettings.xml"/><Relationship Id="rId9" Type="http://schemas.openxmlformats.org/officeDocument/2006/relationships/hyperlink" Target="https://zxxy.nwnu.edu.cn/zsbb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187</cp:revision>
  <cp:lastPrinted>2020-06-29T15:11:00Z</cp:lastPrinted>
  <dcterms:created xsi:type="dcterms:W3CDTF">2020-03-08T05:04:00Z</dcterms:created>
  <dcterms:modified xsi:type="dcterms:W3CDTF">2020-06-30T03:39:00Z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